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89" w:rsidRDefault="00A53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:rsidR="00C10B69" w:rsidRDefault="00C10B69" w:rsidP="00C10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69" w:rsidRDefault="00C10B69" w:rsidP="00C10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69">
        <w:rPr>
          <w:rFonts w:ascii="Times New Roman" w:hAnsi="Times New Roman" w:cs="Times New Roman"/>
          <w:sz w:val="28"/>
          <w:szCs w:val="28"/>
        </w:rPr>
        <w:t xml:space="preserve">Название проекта: </w:t>
      </w:r>
      <w:r w:rsidRPr="0041282E">
        <w:rPr>
          <w:rFonts w:ascii="Times New Roman" w:hAnsi="Times New Roman" w:cs="Times New Roman"/>
          <w:b/>
          <w:sz w:val="28"/>
          <w:szCs w:val="28"/>
        </w:rPr>
        <w:t>Благоустройство Сквера (г. Североморск, ул. Советская, у Храма)</w:t>
      </w:r>
      <w:r w:rsidRPr="00C10B69">
        <w:rPr>
          <w:rFonts w:ascii="Times New Roman" w:hAnsi="Times New Roman" w:cs="Times New Roman"/>
          <w:sz w:val="28"/>
          <w:szCs w:val="28"/>
        </w:rPr>
        <w:t>.</w:t>
      </w:r>
    </w:p>
    <w:p w:rsidR="00FE2843" w:rsidRPr="00C10B69" w:rsidRDefault="00FE2843" w:rsidP="00C10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43" w:rsidRPr="00FE2843" w:rsidRDefault="00FE2843" w:rsidP="00FE28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43">
        <w:rPr>
          <w:rFonts w:ascii="Times New Roman" w:hAnsi="Times New Roman" w:cs="Times New Roman"/>
          <w:sz w:val="28"/>
          <w:szCs w:val="28"/>
        </w:rPr>
        <w:t xml:space="preserve">Сквер у Храма расположен в верхней части г. Североморск на ул. Советская. Данная улица представлена развитой </w:t>
      </w:r>
      <w:r w:rsidRPr="00FE2843">
        <w:rPr>
          <w:rFonts w:ascii="Times New Roman" w:hAnsi="Times New Roman" w:cs="Times New Roman"/>
          <w:bCs/>
          <w:sz w:val="28"/>
          <w:szCs w:val="28"/>
        </w:rPr>
        <w:t xml:space="preserve">торговой сетью с высоким пешеходным трафиком, малоэтажной строчной застройкой. Транспортная доступность объектов торговли и мест оказания услуг - высокая. Высокая интенсивность транспортного потока. </w:t>
      </w:r>
    </w:p>
    <w:p w:rsidR="00FE2843" w:rsidRDefault="00FE2843" w:rsidP="00FE28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43">
        <w:rPr>
          <w:rFonts w:ascii="Times New Roman" w:hAnsi="Times New Roman" w:cs="Times New Roman"/>
          <w:sz w:val="28"/>
          <w:szCs w:val="28"/>
        </w:rPr>
        <w:t>Сквер у Храма представляет собой озелененную территорию с элементами детского игрового оборудования. Сквер на протяжении многих лет является единственным и популярным местом для проведения активного досуга на воздухе и игр у детей дошкольного и начального школьного возраста в «верхней части» города.</w:t>
      </w:r>
    </w:p>
    <w:p w:rsidR="00FE2843" w:rsidRDefault="00FE2843" w:rsidP="00FE28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43">
        <w:rPr>
          <w:rFonts w:ascii="Times New Roman" w:hAnsi="Times New Roman" w:cs="Times New Roman"/>
          <w:sz w:val="28"/>
          <w:szCs w:val="28"/>
        </w:rPr>
        <w:t>Длительное время сквер у Храма на ул. Советская нужда</w:t>
      </w:r>
      <w:r w:rsidR="00ED0D08">
        <w:rPr>
          <w:rFonts w:ascii="Times New Roman" w:hAnsi="Times New Roman" w:cs="Times New Roman"/>
          <w:sz w:val="28"/>
          <w:szCs w:val="28"/>
        </w:rPr>
        <w:t>л</w:t>
      </w:r>
      <w:r w:rsidRPr="00FE2843">
        <w:rPr>
          <w:rFonts w:ascii="Times New Roman" w:hAnsi="Times New Roman" w:cs="Times New Roman"/>
          <w:sz w:val="28"/>
          <w:szCs w:val="28"/>
        </w:rPr>
        <w:t xml:space="preserve">ся в комплексном благоустройстве. </w:t>
      </w:r>
      <w:r w:rsidR="00ED0D08" w:rsidRPr="00FE2843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CB1A36">
        <w:rPr>
          <w:rFonts w:ascii="Times New Roman" w:hAnsi="Times New Roman" w:cs="Times New Roman"/>
          <w:sz w:val="28"/>
          <w:szCs w:val="28"/>
        </w:rPr>
        <w:t xml:space="preserve">находилась </w:t>
      </w:r>
      <w:r w:rsidR="00ED0D08">
        <w:rPr>
          <w:rFonts w:ascii="Times New Roman" w:hAnsi="Times New Roman" w:cs="Times New Roman"/>
          <w:sz w:val="28"/>
          <w:szCs w:val="28"/>
        </w:rPr>
        <w:t>в</w:t>
      </w:r>
      <w:r w:rsidRPr="00FE2843">
        <w:rPr>
          <w:rFonts w:ascii="Times New Roman" w:hAnsi="Times New Roman" w:cs="Times New Roman"/>
          <w:sz w:val="28"/>
          <w:szCs w:val="28"/>
        </w:rPr>
        <w:t xml:space="preserve"> неудовлетворительно</w:t>
      </w:r>
      <w:r w:rsidR="00ED0D08">
        <w:rPr>
          <w:rFonts w:ascii="Times New Roman" w:hAnsi="Times New Roman" w:cs="Times New Roman"/>
          <w:sz w:val="28"/>
          <w:szCs w:val="28"/>
        </w:rPr>
        <w:t>м</w:t>
      </w:r>
      <w:r w:rsidRPr="00FE2843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ED0D08">
        <w:rPr>
          <w:rFonts w:ascii="Times New Roman" w:hAnsi="Times New Roman" w:cs="Times New Roman"/>
          <w:sz w:val="28"/>
          <w:szCs w:val="28"/>
        </w:rPr>
        <w:t>и</w:t>
      </w:r>
      <w:r w:rsidRPr="00FE2843">
        <w:rPr>
          <w:rFonts w:ascii="Times New Roman" w:hAnsi="Times New Roman" w:cs="Times New Roman"/>
          <w:sz w:val="28"/>
          <w:szCs w:val="28"/>
        </w:rPr>
        <w:t>: песчаное и грунтовое покрытие</w:t>
      </w:r>
      <w:r w:rsidR="00ED0D08">
        <w:rPr>
          <w:rFonts w:ascii="Times New Roman" w:hAnsi="Times New Roman" w:cs="Times New Roman"/>
          <w:sz w:val="28"/>
          <w:szCs w:val="28"/>
        </w:rPr>
        <w:t xml:space="preserve"> </w:t>
      </w:r>
      <w:r w:rsidR="00965E05">
        <w:rPr>
          <w:rFonts w:ascii="Times New Roman" w:hAnsi="Times New Roman" w:cs="Times New Roman"/>
          <w:sz w:val="28"/>
          <w:szCs w:val="28"/>
        </w:rPr>
        <w:t>размыто</w:t>
      </w:r>
      <w:r w:rsidRPr="00FE2843">
        <w:rPr>
          <w:rFonts w:ascii="Times New Roman" w:hAnsi="Times New Roman" w:cs="Times New Roman"/>
          <w:sz w:val="28"/>
          <w:szCs w:val="28"/>
        </w:rPr>
        <w:t xml:space="preserve">, </w:t>
      </w:r>
      <w:r w:rsidR="0041282E">
        <w:rPr>
          <w:rFonts w:ascii="Times New Roman" w:hAnsi="Times New Roman" w:cs="Times New Roman"/>
          <w:sz w:val="28"/>
          <w:szCs w:val="28"/>
        </w:rPr>
        <w:t xml:space="preserve">морально </w:t>
      </w:r>
      <w:r w:rsidRPr="00FE2843">
        <w:rPr>
          <w:rFonts w:ascii="Times New Roman" w:hAnsi="Times New Roman" w:cs="Times New Roman"/>
          <w:sz w:val="28"/>
          <w:szCs w:val="28"/>
        </w:rPr>
        <w:t>устаревшее детское оборудование</w:t>
      </w:r>
      <w:r w:rsidR="00965E05">
        <w:rPr>
          <w:rFonts w:ascii="Times New Roman" w:hAnsi="Times New Roman" w:cs="Times New Roman"/>
          <w:sz w:val="28"/>
          <w:szCs w:val="28"/>
        </w:rPr>
        <w:t xml:space="preserve"> изношено,</w:t>
      </w:r>
      <w:r w:rsidRPr="00FE2843">
        <w:rPr>
          <w:rFonts w:ascii="Times New Roman" w:hAnsi="Times New Roman" w:cs="Times New Roman"/>
          <w:sz w:val="28"/>
          <w:szCs w:val="28"/>
        </w:rPr>
        <w:t xml:space="preserve"> недостаточное освещение площадки, отсутствие мест </w:t>
      </w:r>
      <w:r w:rsidR="00F46ED3" w:rsidRPr="00FE2843">
        <w:rPr>
          <w:rFonts w:ascii="Times New Roman" w:hAnsi="Times New Roman" w:cs="Times New Roman"/>
          <w:sz w:val="28"/>
          <w:szCs w:val="28"/>
        </w:rPr>
        <w:t xml:space="preserve">для </w:t>
      </w:r>
      <w:r w:rsidRPr="00FE2843">
        <w:rPr>
          <w:rFonts w:ascii="Times New Roman" w:hAnsi="Times New Roman" w:cs="Times New Roman"/>
          <w:sz w:val="28"/>
          <w:szCs w:val="28"/>
        </w:rPr>
        <w:t xml:space="preserve">отдыха взрослых и </w:t>
      </w:r>
      <w:r w:rsidR="00965E05">
        <w:rPr>
          <w:rFonts w:ascii="Times New Roman" w:hAnsi="Times New Roman" w:cs="Times New Roman"/>
          <w:sz w:val="28"/>
          <w:szCs w:val="28"/>
        </w:rPr>
        <w:t>подростков</w:t>
      </w:r>
      <w:r w:rsidRPr="00FE2843">
        <w:rPr>
          <w:rFonts w:ascii="Times New Roman" w:hAnsi="Times New Roman" w:cs="Times New Roman"/>
          <w:sz w:val="28"/>
          <w:szCs w:val="28"/>
        </w:rPr>
        <w:t>.</w:t>
      </w:r>
    </w:p>
    <w:p w:rsidR="00EF553A" w:rsidRPr="003A7275" w:rsidRDefault="00EF553A" w:rsidP="00EF55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Инициативной группой было принято решение «вдохнуть новую жизнь» в сквер в рамках проекта </w:t>
      </w:r>
      <w:r w:rsidRPr="00EF553A">
        <w:rPr>
          <w:rFonts w:ascii="Times New Roman" w:hAnsi="Times New Roman" w:cs="Times New Roman"/>
          <w:sz w:val="28"/>
          <w:szCs w:val="28"/>
        </w:rPr>
        <w:t>по поддержке местных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, который реализуется ежегодно </w:t>
      </w:r>
      <w:r w:rsidRPr="00EF553A">
        <w:rPr>
          <w:rFonts w:ascii="Times New Roman" w:hAnsi="Times New Roman" w:cs="Times New Roman"/>
          <w:sz w:val="28"/>
          <w:szCs w:val="28"/>
        </w:rPr>
        <w:t xml:space="preserve">в </w:t>
      </w:r>
      <w:r w:rsidRPr="003A7275">
        <w:rPr>
          <w:rFonts w:ascii="Times New Roman" w:hAnsi="Times New Roman" w:cs="Times New Roman"/>
          <w:sz w:val="28"/>
          <w:szCs w:val="28"/>
        </w:rPr>
        <w:t>муниципальном образовании ЗАТО г. Североморск, начиная с 2016 года.</w:t>
      </w:r>
    </w:p>
    <w:p w:rsidR="00FE2843" w:rsidRDefault="00ED0D08" w:rsidP="00FE28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7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F553A" w:rsidRPr="003A7275">
        <w:rPr>
          <w:rFonts w:ascii="Times New Roman" w:hAnsi="Times New Roman" w:cs="Times New Roman"/>
          <w:sz w:val="28"/>
          <w:szCs w:val="28"/>
        </w:rPr>
        <w:t xml:space="preserve">благоустройства Сквера у Храма разрабатывался </w:t>
      </w:r>
      <w:r w:rsidRPr="003A7275">
        <w:rPr>
          <w:rFonts w:ascii="Times New Roman" w:hAnsi="Times New Roman" w:cs="Times New Roman"/>
          <w:sz w:val="28"/>
          <w:szCs w:val="28"/>
        </w:rPr>
        <w:t>по методологии соучаствующего проектирования</w:t>
      </w:r>
      <w:r w:rsidR="0038750E" w:rsidRPr="003A7275">
        <w:rPr>
          <w:rFonts w:ascii="Times New Roman" w:hAnsi="Times New Roman" w:cs="Times New Roman"/>
          <w:sz w:val="28"/>
          <w:szCs w:val="28"/>
        </w:rPr>
        <w:t>:</w:t>
      </w:r>
      <w:r w:rsidRPr="003A7275">
        <w:rPr>
          <w:rFonts w:ascii="Times New Roman" w:hAnsi="Times New Roman" w:cs="Times New Roman"/>
          <w:sz w:val="28"/>
          <w:szCs w:val="28"/>
        </w:rPr>
        <w:t xml:space="preserve"> жители активно участвовали в его обсуждении</w:t>
      </w:r>
      <w:r w:rsidR="0038750E" w:rsidRPr="003A7275">
        <w:rPr>
          <w:rFonts w:ascii="Times New Roman" w:hAnsi="Times New Roman" w:cs="Times New Roman"/>
          <w:sz w:val="28"/>
          <w:szCs w:val="28"/>
        </w:rPr>
        <w:t xml:space="preserve"> </w:t>
      </w:r>
      <w:r w:rsidR="0010699C" w:rsidRPr="003A7275">
        <w:rPr>
          <w:rFonts w:ascii="Times New Roman" w:hAnsi="Times New Roman" w:cs="Times New Roman"/>
          <w:sz w:val="28"/>
          <w:szCs w:val="28"/>
        </w:rPr>
        <w:t>по наполнению</w:t>
      </w:r>
      <w:r w:rsidR="0038750E" w:rsidRPr="003A7275">
        <w:rPr>
          <w:rFonts w:ascii="Times New Roman" w:hAnsi="Times New Roman" w:cs="Times New Roman"/>
          <w:sz w:val="28"/>
          <w:szCs w:val="28"/>
        </w:rPr>
        <w:t xml:space="preserve"> оборудованием игрового пространства</w:t>
      </w:r>
      <w:r w:rsidR="00EF553A" w:rsidRPr="003A7275">
        <w:rPr>
          <w:rFonts w:ascii="Times New Roman" w:hAnsi="Times New Roman" w:cs="Times New Roman"/>
          <w:sz w:val="28"/>
          <w:szCs w:val="28"/>
        </w:rPr>
        <w:t>.</w:t>
      </w:r>
      <w:r w:rsidR="00EF5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F89" w:rsidRDefault="009E3F8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294"/>
      </w:tblGrid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65" w:type="dxa"/>
          </w:tcPr>
          <w:p w:rsidR="0038750E" w:rsidRDefault="0038750E" w:rsidP="00E11C7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Обустройство</w:t>
            </w:r>
            <w:r w:rsidRPr="00E11C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E11C79">
              <w:rPr>
                <w:rFonts w:ascii="Times New Roman" w:hAnsi="Times New Roman" w:cs="Times New Roman"/>
                <w:iCs/>
                <w:sz w:val="28"/>
                <w:szCs w:val="28"/>
              </w:rPr>
              <w:t>, предназначенн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ого как</w:t>
            </w:r>
            <w:r w:rsidRPr="00E11C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семейного отдыха, прогулок, активных игр, так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для</w:t>
            </w:r>
            <w:r w:rsidRPr="00E11C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транзитного движения пешеходов</w:t>
            </w:r>
            <w:r w:rsidRPr="003875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38750E" w:rsidRDefault="0038750E" w:rsidP="00E11C7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E3F89" w:rsidRDefault="0038750E" w:rsidP="00387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0E">
              <w:rPr>
                <w:rFonts w:ascii="Times New Roman" w:hAnsi="Times New Roman" w:cs="Times New Roman"/>
                <w:iCs/>
                <w:sz w:val="28"/>
                <w:szCs w:val="28"/>
              </w:rPr>
              <w:t>Вовлечение граждан в решение вопросов городского развития</w:t>
            </w: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365" w:type="dxa"/>
          </w:tcPr>
          <w:p w:rsidR="009E3F89" w:rsidRDefault="00C10B69" w:rsidP="00C10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C79">
              <w:rPr>
                <w:rFonts w:ascii="Times New Roman" w:hAnsi="Times New Roman" w:cs="Times New Roman"/>
                <w:bCs/>
                <w:sz w:val="28"/>
                <w:szCs w:val="28"/>
              </w:rPr>
              <w:t>Мурманск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E11C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E11C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E11C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E11C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поддержки семьи «Северянка»</w:t>
            </w:r>
          </w:p>
          <w:p w:rsidR="00AA6E1F" w:rsidRDefault="00AA6E1F" w:rsidP="00C10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56CF" w:rsidRDefault="00AA6E1F" w:rsidP="003A5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E1F">
              <w:rPr>
                <w:rFonts w:ascii="Times New Roman" w:hAnsi="Times New Roman" w:cs="Times New Roman"/>
                <w:sz w:val="28"/>
                <w:szCs w:val="28"/>
              </w:rPr>
              <w:t>Партнер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A6E1F">
              <w:rPr>
                <w:rFonts w:ascii="Times New Roman" w:hAnsi="Times New Roman" w:cs="Times New Roman"/>
                <w:sz w:val="28"/>
                <w:szCs w:val="28"/>
              </w:rPr>
              <w:t xml:space="preserve"> проекта: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56CF" w:rsidRPr="00D84E6F" w:rsidRDefault="003A56CF" w:rsidP="00D84E6F">
            <w:pPr>
              <w:pStyle w:val="a5"/>
              <w:numPr>
                <w:ilvl w:val="0"/>
                <w:numId w:val="11"/>
              </w:numPr>
              <w:ind w:left="20" w:firstLine="3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североморское отделение Мурманской региональной общественной благотворительной организации многодетных семей и инвалидов «Радуга», </w:t>
            </w:r>
          </w:p>
          <w:p w:rsidR="003A56CF" w:rsidRPr="00D84E6F" w:rsidRDefault="003A56CF" w:rsidP="00D84E6F">
            <w:pPr>
              <w:pStyle w:val="a5"/>
              <w:numPr>
                <w:ilvl w:val="0"/>
                <w:numId w:val="11"/>
              </w:numPr>
              <w:ind w:left="20" w:firstLine="3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автономная некоммерческая организация «Центр гуманитарных исследований и консультирования в социальной сфере», </w:t>
            </w:r>
          </w:p>
          <w:p w:rsidR="001A373B" w:rsidRDefault="00AA6E1F" w:rsidP="00D84E6F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</w:t>
            </w:r>
            <w:proofErr w:type="spellStart"/>
            <w:r w:rsidRPr="00D84E6F">
              <w:rPr>
                <w:rFonts w:ascii="Times New Roman" w:hAnsi="Times New Roman" w:cs="Times New Roman"/>
                <w:sz w:val="28"/>
                <w:szCs w:val="28"/>
              </w:rPr>
              <w:t>Севстрой</w:t>
            </w:r>
            <w:proofErr w:type="spellEnd"/>
            <w:r w:rsidRPr="00D84E6F">
              <w:rPr>
                <w:rFonts w:ascii="Times New Roman" w:hAnsi="Times New Roman" w:cs="Times New Roman"/>
                <w:sz w:val="28"/>
                <w:szCs w:val="28"/>
              </w:rPr>
              <w:t>», ООО «</w:t>
            </w:r>
            <w:proofErr w:type="spellStart"/>
            <w:r w:rsidRPr="00D84E6F">
              <w:rPr>
                <w:rFonts w:ascii="Times New Roman" w:hAnsi="Times New Roman" w:cs="Times New Roman"/>
                <w:sz w:val="28"/>
                <w:szCs w:val="28"/>
              </w:rPr>
              <w:t>Северавто</w:t>
            </w:r>
            <w:proofErr w:type="spellEnd"/>
            <w:r w:rsidRPr="00D84E6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A56CF" w:rsidRPr="00D84E6F" w:rsidRDefault="001A373B" w:rsidP="001A373B">
            <w:pPr>
              <w:pStyle w:val="a5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3B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«РС Телеком»</w:t>
            </w:r>
            <w:r w:rsidRPr="001A373B">
              <w:rPr>
                <w:rFonts w:ascii="Times New Roman" w:hAnsi="Times New Roman" w:cs="Times New Roman"/>
                <w:sz w:val="28"/>
                <w:szCs w:val="28"/>
              </w:rPr>
              <w:t xml:space="preserve"> - оператор кабельного телевидения и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56CF" w:rsidRPr="00D84E6F" w:rsidRDefault="00AA6E1F" w:rsidP="00D84E6F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ЗАТО г. Североморск, </w:t>
            </w:r>
          </w:p>
          <w:p w:rsidR="00AA6E1F" w:rsidRPr="00D84E6F" w:rsidRDefault="00AA6E1F" w:rsidP="00D84E6F">
            <w:pPr>
              <w:pStyle w:val="a5"/>
              <w:numPr>
                <w:ilvl w:val="0"/>
                <w:numId w:val="11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«Городской центр жилищно-коммунального хозяйства ЗАТО г. Североморск»</w:t>
            </w: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Проблема/задачи</w:t>
            </w:r>
          </w:p>
        </w:tc>
        <w:tc>
          <w:tcPr>
            <w:tcW w:w="7365" w:type="dxa"/>
          </w:tcPr>
          <w:p w:rsidR="00AA6E1F" w:rsidRDefault="0074763D" w:rsidP="00747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3D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r w:rsidR="00116C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4763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E3F89" w:rsidRDefault="0074763D" w:rsidP="00AA6E1F">
            <w:pPr>
              <w:pStyle w:val="a5"/>
              <w:numPr>
                <w:ilvl w:val="0"/>
                <w:numId w:val="8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E1F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функционала и уровня благоустройства сквера запросу жителей </w:t>
            </w:r>
            <w:r w:rsidR="00C13469">
              <w:rPr>
                <w:rFonts w:ascii="Times New Roman" w:hAnsi="Times New Roman" w:cs="Times New Roman"/>
                <w:sz w:val="28"/>
                <w:szCs w:val="28"/>
              </w:rPr>
              <w:t xml:space="preserve">и бизнеса </w:t>
            </w:r>
            <w:r w:rsidRPr="00AA6E1F">
              <w:rPr>
                <w:rFonts w:ascii="Times New Roman" w:hAnsi="Times New Roman" w:cs="Times New Roman"/>
                <w:sz w:val="28"/>
                <w:szCs w:val="28"/>
              </w:rPr>
              <w:t>современного города</w:t>
            </w:r>
          </w:p>
          <w:p w:rsidR="00AA6E1F" w:rsidRPr="00AA6E1F" w:rsidRDefault="00B06FC4" w:rsidP="00AA6E1F">
            <w:pPr>
              <w:pStyle w:val="a5"/>
              <w:numPr>
                <w:ilvl w:val="0"/>
                <w:numId w:val="8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предпринимательской активности в микрорайоне.</w:t>
            </w:r>
          </w:p>
          <w:p w:rsidR="0074763D" w:rsidRDefault="0074763D" w:rsidP="00747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63D" w:rsidRPr="0074763D" w:rsidRDefault="0074763D" w:rsidP="00747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3D">
              <w:rPr>
                <w:rFonts w:ascii="Times New Roman" w:hAnsi="Times New Roman" w:cs="Times New Roman"/>
                <w:sz w:val="28"/>
                <w:szCs w:val="28"/>
              </w:rPr>
              <w:t>Задачи:  </w:t>
            </w:r>
          </w:p>
          <w:p w:rsidR="0074763D" w:rsidRPr="0074763D" w:rsidRDefault="0074763D" w:rsidP="0074763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20" w:firstLine="340"/>
              <w:jc w:val="both"/>
              <w:rPr>
                <w:iCs/>
                <w:sz w:val="28"/>
                <w:szCs w:val="28"/>
              </w:rPr>
            </w:pPr>
            <w:r w:rsidRPr="0074763D">
              <w:rPr>
                <w:sz w:val="28"/>
                <w:szCs w:val="28"/>
              </w:rPr>
              <w:t>созда</w:t>
            </w:r>
            <w:r>
              <w:rPr>
                <w:sz w:val="28"/>
                <w:szCs w:val="28"/>
              </w:rPr>
              <w:t>ние</w:t>
            </w:r>
            <w:r w:rsidRPr="0074763D">
              <w:rPr>
                <w:sz w:val="28"/>
                <w:szCs w:val="28"/>
              </w:rPr>
              <w:t xml:space="preserve"> </w:t>
            </w:r>
            <w:r w:rsidRPr="0074763D">
              <w:rPr>
                <w:iCs/>
                <w:sz w:val="28"/>
                <w:szCs w:val="28"/>
              </w:rPr>
              <w:t>благоприятны</w:t>
            </w:r>
            <w:r>
              <w:rPr>
                <w:iCs/>
                <w:sz w:val="28"/>
                <w:szCs w:val="28"/>
              </w:rPr>
              <w:t>х</w:t>
            </w:r>
            <w:r w:rsidRPr="0074763D">
              <w:rPr>
                <w:iCs/>
                <w:sz w:val="28"/>
                <w:szCs w:val="28"/>
              </w:rPr>
              <w:t xml:space="preserve"> услови</w:t>
            </w:r>
            <w:r>
              <w:rPr>
                <w:iCs/>
                <w:sz w:val="28"/>
                <w:szCs w:val="28"/>
              </w:rPr>
              <w:t>й</w:t>
            </w:r>
            <w:r w:rsidRPr="0074763D">
              <w:rPr>
                <w:iCs/>
                <w:sz w:val="28"/>
                <w:szCs w:val="28"/>
              </w:rPr>
              <w:t xml:space="preserve"> для жизни населения,</w:t>
            </w:r>
            <w:r w:rsidRPr="0074763D">
              <w:rPr>
                <w:rFonts w:ascii="Tahoma" w:hAnsi="Tahoma" w:cs="Tahoma"/>
                <w:sz w:val="20"/>
                <w:lang w:val="x-none"/>
              </w:rPr>
              <w:t xml:space="preserve"> </w:t>
            </w:r>
          </w:p>
          <w:p w:rsidR="0074763D" w:rsidRDefault="0074763D" w:rsidP="0074763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20" w:firstLine="340"/>
              <w:jc w:val="both"/>
              <w:rPr>
                <w:iCs/>
                <w:sz w:val="28"/>
                <w:szCs w:val="28"/>
              </w:rPr>
            </w:pPr>
            <w:r w:rsidRPr="0074763D">
              <w:rPr>
                <w:iCs/>
                <w:sz w:val="28"/>
                <w:szCs w:val="28"/>
              </w:rPr>
              <w:t xml:space="preserve">обеспечение безопасных условий для семейных прогулок и активных игр, </w:t>
            </w:r>
          </w:p>
          <w:p w:rsidR="00B06FC4" w:rsidRPr="00B06FC4" w:rsidRDefault="0074763D" w:rsidP="00A535F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20" w:firstLine="340"/>
              <w:jc w:val="both"/>
              <w:rPr>
                <w:sz w:val="28"/>
                <w:szCs w:val="28"/>
              </w:rPr>
            </w:pPr>
            <w:r w:rsidRPr="0074763D">
              <w:rPr>
                <w:iCs/>
                <w:sz w:val="28"/>
                <w:szCs w:val="28"/>
              </w:rPr>
              <w:t>улучшение внешнего облика города</w:t>
            </w:r>
            <w:r w:rsidR="00B06FC4">
              <w:rPr>
                <w:iCs/>
                <w:sz w:val="28"/>
                <w:szCs w:val="28"/>
              </w:rPr>
              <w:t>,</w:t>
            </w:r>
          </w:p>
          <w:p w:rsidR="0074763D" w:rsidRDefault="00B06FC4" w:rsidP="0067465E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20" w:firstLine="34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создание предпосылок для роста рыночной стоимости недвижимости и </w:t>
            </w:r>
            <w:r w:rsidR="00C13469">
              <w:rPr>
                <w:iCs/>
                <w:sz w:val="28"/>
                <w:szCs w:val="28"/>
              </w:rPr>
              <w:t>ее коммерческой привлекательности</w:t>
            </w:r>
            <w:r w:rsidR="0074763D" w:rsidRPr="0074763D">
              <w:rPr>
                <w:iCs/>
                <w:sz w:val="28"/>
                <w:szCs w:val="28"/>
              </w:rPr>
              <w:t xml:space="preserve">. </w:t>
            </w: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365" w:type="dxa"/>
          </w:tcPr>
          <w:p w:rsidR="00116CB5" w:rsidRDefault="00116CB5" w:rsidP="00116CB5">
            <w:pPr>
              <w:pStyle w:val="a5"/>
              <w:numPr>
                <w:ilvl w:val="0"/>
                <w:numId w:val="9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CB5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важных для жителей ценностей: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Pr="00116CB5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D9699E">
              <w:rPr>
                <w:rFonts w:ascii="Times New Roman" w:hAnsi="Times New Roman" w:cs="Times New Roman"/>
                <w:sz w:val="28"/>
                <w:szCs w:val="28"/>
              </w:rPr>
              <w:t>места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семейного досуга,</w:t>
            </w:r>
            <w:r w:rsidR="00D96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6CB5" w:rsidRDefault="00116CB5" w:rsidP="00116CB5">
            <w:pPr>
              <w:pStyle w:val="a5"/>
              <w:numPr>
                <w:ilvl w:val="0"/>
                <w:numId w:val="9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CB5">
              <w:rPr>
                <w:rFonts w:ascii="Times New Roman" w:hAnsi="Times New Roman" w:cs="Times New Roman"/>
                <w:sz w:val="28"/>
                <w:szCs w:val="28"/>
              </w:rPr>
              <w:t>объединение активных городских инициативных сообществ, заинтересованных в развитии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3F89" w:rsidRPr="00116CB5" w:rsidRDefault="00116CB5" w:rsidP="00116CB5">
            <w:pPr>
              <w:pStyle w:val="a5"/>
              <w:numPr>
                <w:ilvl w:val="0"/>
                <w:numId w:val="9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CB5">
              <w:rPr>
                <w:rFonts w:ascii="Times New Roman" w:hAnsi="Times New Roman" w:cs="Times New Roman"/>
                <w:sz w:val="28"/>
                <w:szCs w:val="28"/>
              </w:rPr>
              <w:t>решение проблем ограниченного функционала и нереализованного экономического потенциала микрорайона</w:t>
            </w:r>
          </w:p>
        </w:tc>
      </w:tr>
      <w:tr w:rsidR="009E3F89">
        <w:tc>
          <w:tcPr>
            <w:tcW w:w="1980" w:type="dxa"/>
          </w:tcPr>
          <w:p w:rsidR="009E3F89" w:rsidRPr="00885015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15"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365" w:type="dxa"/>
          </w:tcPr>
          <w:p w:rsidR="003A56CF" w:rsidRPr="00D84E6F" w:rsidRDefault="003A56CF" w:rsidP="00D84E6F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потребностей города и микрорайона, </w:t>
            </w:r>
          </w:p>
          <w:p w:rsidR="003A56CF" w:rsidRPr="00D84E6F" w:rsidRDefault="003A56CF" w:rsidP="00D84E6F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запросов жителей и бизнес-сообщества, </w:t>
            </w:r>
          </w:p>
          <w:p w:rsidR="003A56CF" w:rsidRPr="00D84E6F" w:rsidRDefault="003A56CF" w:rsidP="00D84E6F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r w:rsidR="00116CB5"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образа и </w:t>
            </w: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="00116CB5"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потенциала </w:t>
            </w: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>благоустраиваемой</w:t>
            </w:r>
            <w:r w:rsidR="00116CB5"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территории,</w:t>
            </w:r>
          </w:p>
          <w:p w:rsidR="003A56CF" w:rsidRPr="00D84E6F" w:rsidRDefault="00116CB5" w:rsidP="00D84E6F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>определение потенциальных партнеров и активных участников проекта среди горожан,</w:t>
            </w:r>
          </w:p>
          <w:p w:rsidR="003A56CF" w:rsidRPr="00D84E6F" w:rsidRDefault="00116CB5" w:rsidP="00D84E6F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>совместная разработка концепции</w:t>
            </w:r>
            <w:r w:rsidR="003A56CF"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</w:t>
            </w: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E3F89" w:rsidRPr="00D84E6F" w:rsidRDefault="00116CB5" w:rsidP="00D84E6F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запуск рабочих групп для подготовки </w:t>
            </w:r>
            <w:r w:rsidR="00D84E6F"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дальнейшей реализации проекта </w:t>
            </w:r>
          </w:p>
        </w:tc>
      </w:tr>
      <w:tr w:rsidR="009E3F89">
        <w:tc>
          <w:tcPr>
            <w:tcW w:w="1980" w:type="dxa"/>
          </w:tcPr>
          <w:p w:rsidR="009E3F89" w:rsidRPr="00885015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15"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  <w:bookmarkStart w:id="0" w:name="_GoBack"/>
            <w:bookmarkEnd w:id="0"/>
          </w:p>
        </w:tc>
        <w:tc>
          <w:tcPr>
            <w:tcW w:w="7365" w:type="dxa"/>
          </w:tcPr>
          <w:p w:rsidR="00B923EA" w:rsidRDefault="006A7005" w:rsidP="006A7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Вся актуальная информация по проекту размещалась на сайте муниципального образования ЗАТО г. Североморск </w:t>
            </w:r>
            <w:hyperlink r:id="rId8" w:history="1">
              <w:r w:rsidRPr="007045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https://citysever.ru/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 вкладке «Реализация инициативных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проектов в 2021 году». </w:t>
            </w:r>
          </w:p>
          <w:p w:rsidR="00B923EA" w:rsidRDefault="006A7005" w:rsidP="006A7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важные этапы реализации проекта освещались </w:t>
            </w:r>
          </w:p>
          <w:p w:rsidR="00B923EA" w:rsidRDefault="006A7005" w:rsidP="00B923E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A">
              <w:rPr>
                <w:rFonts w:ascii="Times New Roman" w:hAnsi="Times New Roman" w:cs="Times New Roman"/>
                <w:sz w:val="28"/>
                <w:szCs w:val="28"/>
              </w:rPr>
              <w:t>в новостн</w:t>
            </w:r>
            <w:r w:rsidR="00B923EA" w:rsidRPr="00B923EA">
              <w:rPr>
                <w:rFonts w:ascii="Times New Roman" w:hAnsi="Times New Roman" w:cs="Times New Roman"/>
                <w:sz w:val="28"/>
                <w:szCs w:val="28"/>
              </w:rPr>
              <w:t>ой ленте на сайте</w:t>
            </w:r>
            <w:r w:rsidR="007F5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7F5232" w:rsidRPr="007F523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https://citysever.ru/</w:t>
              </w:r>
            </w:hyperlink>
            <w:r w:rsidR="00B923EA" w:rsidRPr="00B923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23EA" w:rsidRDefault="00B923EA" w:rsidP="00B923EA">
            <w:pPr>
              <w:pStyle w:val="a5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F5232">
              <w:rPr>
                <w:rFonts w:ascii="Times New Roman" w:hAnsi="Times New Roman" w:cs="Times New Roman"/>
                <w:sz w:val="28"/>
                <w:szCs w:val="28"/>
              </w:rPr>
              <w:t xml:space="preserve">статьях в </w:t>
            </w:r>
            <w:r w:rsidRPr="00B923EA">
              <w:rPr>
                <w:rFonts w:ascii="Times New Roman" w:hAnsi="Times New Roman" w:cs="Times New Roman"/>
                <w:sz w:val="28"/>
                <w:szCs w:val="28"/>
              </w:rPr>
              <w:t xml:space="preserve">газете «Североморские вести» и на сайте </w:t>
            </w:r>
            <w:hyperlink r:id="rId10" w:history="1">
              <w:r w:rsidR="007F5232" w:rsidRPr="007045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https://s-vesti.ru/</w:t>
              </w:r>
            </w:hyperlink>
            <w:r w:rsidR="007F523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7F5232" w:rsidRDefault="007F5232" w:rsidP="007F5232">
            <w:pPr>
              <w:pStyle w:val="a5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</w:t>
            </w:r>
            <w:r w:rsidRPr="007F5232">
              <w:rPr>
                <w:rFonts w:ascii="Times New Roman" w:hAnsi="Times New Roman" w:cs="Times New Roman"/>
                <w:sz w:val="28"/>
                <w:szCs w:val="28"/>
              </w:rPr>
              <w:t>в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F5232"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5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F5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31C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F5232">
              <w:rPr>
                <w:rFonts w:ascii="Times New Roman" w:hAnsi="Times New Roman" w:cs="Times New Roman"/>
                <w:sz w:val="28"/>
                <w:szCs w:val="28"/>
              </w:rPr>
              <w:t>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F5232" w:rsidRPr="007F5232" w:rsidRDefault="007F5232" w:rsidP="007F523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передачах на </w:t>
            </w:r>
            <w:r w:rsidRPr="007F5232">
              <w:rPr>
                <w:rFonts w:ascii="Times New Roman" w:hAnsi="Times New Roman" w:cs="Times New Roman"/>
                <w:sz w:val="28"/>
                <w:szCs w:val="28"/>
              </w:rPr>
              <w:t>радиостанци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5232">
              <w:rPr>
                <w:rFonts w:ascii="Times New Roman" w:hAnsi="Times New Roman" w:cs="Times New Roman"/>
                <w:sz w:val="28"/>
                <w:szCs w:val="28"/>
              </w:rPr>
              <w:t xml:space="preserve"> Север-FM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5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232" w:rsidRPr="007F5232" w:rsidRDefault="007F5232" w:rsidP="007F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32">
              <w:rPr>
                <w:rFonts w:ascii="Times New Roman" w:hAnsi="Times New Roman" w:cs="Times New Roman"/>
                <w:sz w:val="28"/>
                <w:szCs w:val="28"/>
              </w:rPr>
              <w:t xml:space="preserve">Личные контакты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инициативной группой и активистами</w:t>
            </w:r>
            <w:r w:rsidRPr="007F5232">
              <w:rPr>
                <w:rFonts w:ascii="Times New Roman" w:hAnsi="Times New Roman" w:cs="Times New Roman"/>
                <w:sz w:val="28"/>
                <w:szCs w:val="28"/>
              </w:rPr>
              <w:t xml:space="preserve"> (телефон, 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личные встречи и консультации).</w:t>
            </w:r>
          </w:p>
          <w:p w:rsidR="007F5232" w:rsidRPr="007F5232" w:rsidRDefault="007F5232" w:rsidP="007F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232">
              <w:rPr>
                <w:rFonts w:ascii="Times New Roman" w:hAnsi="Times New Roman" w:cs="Times New Roman"/>
                <w:sz w:val="28"/>
                <w:szCs w:val="28"/>
              </w:rPr>
              <w:t>Сюжеты о проекте на местном телеканале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СТК</w:t>
            </w:r>
            <w:r w:rsidRPr="007F52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F89" w:rsidRDefault="009E3F89" w:rsidP="007F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Механизмы вовлечения</w:t>
            </w:r>
          </w:p>
        </w:tc>
        <w:tc>
          <w:tcPr>
            <w:tcW w:w="7365" w:type="dxa"/>
          </w:tcPr>
          <w:p w:rsidR="00C252C4" w:rsidRPr="00031CB9" w:rsidRDefault="00C252C4" w:rsidP="00C2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CB9">
              <w:rPr>
                <w:rFonts w:ascii="Times New Roman" w:hAnsi="Times New Roman" w:cs="Times New Roman"/>
                <w:sz w:val="28"/>
                <w:szCs w:val="28"/>
              </w:rPr>
              <w:t>Партисипаторный</w:t>
            </w:r>
            <w:proofErr w:type="spellEnd"/>
            <w:r w:rsidRPr="00031CB9">
              <w:rPr>
                <w:rFonts w:ascii="Times New Roman" w:hAnsi="Times New Roman" w:cs="Times New Roman"/>
                <w:sz w:val="28"/>
                <w:szCs w:val="28"/>
              </w:rPr>
              <w:t xml:space="preserve"> проект «</w:t>
            </w:r>
            <w:r w:rsidR="00031CB9" w:rsidRPr="00031CB9">
              <w:rPr>
                <w:rFonts w:ascii="Times New Roman" w:hAnsi="Times New Roman" w:cs="Times New Roman"/>
                <w:sz w:val="28"/>
                <w:szCs w:val="28"/>
              </w:rPr>
              <w:t>Благоустройство Сквера (г. Североморск, ул. Советская, у Храма)</w:t>
            </w:r>
            <w:r w:rsidRPr="00031C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1CB9" w:rsidRDefault="00031CB9" w:rsidP="00C252C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252C4" w:rsidRPr="00031CB9" w:rsidRDefault="00C252C4" w:rsidP="00C2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9">
              <w:rPr>
                <w:rFonts w:ascii="Times New Roman" w:hAnsi="Times New Roman" w:cs="Times New Roman"/>
                <w:sz w:val="28"/>
                <w:szCs w:val="28"/>
              </w:rPr>
              <w:t>Другие механизмы вовлечения:</w:t>
            </w:r>
          </w:p>
          <w:p w:rsidR="004061C9" w:rsidRPr="001A373B" w:rsidRDefault="004061C9" w:rsidP="004061C9">
            <w:pPr>
              <w:pStyle w:val="a5"/>
              <w:numPr>
                <w:ilvl w:val="0"/>
                <w:numId w:val="12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3B">
              <w:rPr>
                <w:rFonts w:ascii="Times New Roman" w:hAnsi="Times New Roman" w:cs="Times New Roman"/>
                <w:sz w:val="28"/>
                <w:szCs w:val="28"/>
              </w:rPr>
              <w:t xml:space="preserve">сбор предложений по наполняемости оборудованием игровой зоны: рабочие встречи </w:t>
            </w:r>
            <w:r w:rsidR="001A373B" w:rsidRPr="001A373B">
              <w:rPr>
                <w:rFonts w:ascii="Times New Roman" w:hAnsi="Times New Roman" w:cs="Times New Roman"/>
                <w:sz w:val="28"/>
                <w:szCs w:val="28"/>
              </w:rPr>
              <w:t xml:space="preserve">активистов </w:t>
            </w:r>
            <w:r w:rsidRPr="001A373B">
              <w:rPr>
                <w:rFonts w:ascii="Times New Roman" w:hAnsi="Times New Roman" w:cs="Times New Roman"/>
                <w:sz w:val="28"/>
                <w:szCs w:val="28"/>
              </w:rPr>
              <w:t xml:space="preserve">с партнером проекта МКУ «ГЦ ЖКХ ЗАТО г. Североморск», </w:t>
            </w:r>
          </w:p>
          <w:p w:rsidR="004061C9" w:rsidRPr="001A373B" w:rsidRDefault="004061C9" w:rsidP="004061C9">
            <w:pPr>
              <w:pStyle w:val="a5"/>
              <w:numPr>
                <w:ilvl w:val="0"/>
                <w:numId w:val="12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3B">
              <w:rPr>
                <w:rFonts w:ascii="Times New Roman" w:hAnsi="Times New Roman" w:cs="Times New Roman"/>
                <w:sz w:val="28"/>
                <w:szCs w:val="28"/>
              </w:rPr>
              <w:t>офлайн сбор подписей в поддержку проекта,</w:t>
            </w:r>
          </w:p>
          <w:p w:rsidR="001A373B" w:rsidRDefault="001A373B" w:rsidP="004061C9">
            <w:pPr>
              <w:pStyle w:val="a5"/>
              <w:numPr>
                <w:ilvl w:val="0"/>
                <w:numId w:val="12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3B">
              <w:rPr>
                <w:rFonts w:ascii="Times New Roman" w:hAnsi="Times New Roman" w:cs="Times New Roman"/>
                <w:sz w:val="28"/>
                <w:szCs w:val="28"/>
              </w:rPr>
              <w:t>финансовый вклад населения и юридических лиц в реализацию проекта,</w:t>
            </w:r>
          </w:p>
          <w:p w:rsidR="001A373B" w:rsidRPr="001A373B" w:rsidRDefault="004061C9" w:rsidP="004061C9">
            <w:pPr>
              <w:pStyle w:val="a5"/>
              <w:numPr>
                <w:ilvl w:val="0"/>
                <w:numId w:val="12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3B">
              <w:rPr>
                <w:rFonts w:ascii="Times New Roman" w:hAnsi="Times New Roman" w:cs="Times New Roman"/>
                <w:sz w:val="28"/>
                <w:szCs w:val="28"/>
              </w:rPr>
              <w:t xml:space="preserve">рабочие встречи инициативной группы и активистов </w:t>
            </w:r>
            <w:r w:rsidR="001A373B" w:rsidRPr="001A373B">
              <w:rPr>
                <w:rFonts w:ascii="Times New Roman" w:hAnsi="Times New Roman" w:cs="Times New Roman"/>
                <w:sz w:val="28"/>
                <w:szCs w:val="28"/>
              </w:rPr>
              <w:t>с партнерами проекта, экспертами и рядовыми горожанами,</w:t>
            </w:r>
          </w:p>
          <w:p w:rsidR="009E3F89" w:rsidRPr="001A373B" w:rsidRDefault="001A373B" w:rsidP="00C252C4">
            <w:pPr>
              <w:pStyle w:val="a5"/>
              <w:numPr>
                <w:ilvl w:val="0"/>
                <w:numId w:val="12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3B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</w:t>
            </w:r>
            <w:r w:rsidR="00BD0A94">
              <w:rPr>
                <w:rFonts w:ascii="Times New Roman" w:hAnsi="Times New Roman" w:cs="Times New Roman"/>
                <w:sz w:val="28"/>
                <w:szCs w:val="28"/>
              </w:rPr>
              <w:t xml:space="preserve">и встречи </w:t>
            </w:r>
            <w:r w:rsidRPr="001A373B">
              <w:rPr>
                <w:rFonts w:ascii="Times New Roman" w:hAnsi="Times New Roman" w:cs="Times New Roman"/>
                <w:sz w:val="28"/>
                <w:szCs w:val="28"/>
              </w:rPr>
              <w:t xml:space="preserve">с партнерами проекта </w:t>
            </w:r>
            <w:r w:rsidR="00BD0A94">
              <w:rPr>
                <w:rFonts w:ascii="Times New Roman" w:hAnsi="Times New Roman" w:cs="Times New Roman"/>
                <w:sz w:val="28"/>
                <w:szCs w:val="28"/>
              </w:rPr>
              <w:t>и активистами на телевидении и радио в режиме онлайн</w:t>
            </w:r>
            <w:r w:rsidRPr="001A37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373B" w:rsidRPr="00BD0A94" w:rsidRDefault="001A373B" w:rsidP="001A373B">
            <w:pPr>
              <w:pStyle w:val="a5"/>
              <w:numPr>
                <w:ilvl w:val="0"/>
                <w:numId w:val="12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A94">
              <w:rPr>
                <w:rFonts w:ascii="Times New Roman" w:hAnsi="Times New Roman" w:cs="Times New Roman"/>
                <w:sz w:val="28"/>
                <w:szCs w:val="28"/>
              </w:rPr>
              <w:t>онлайн трансляция работ по благоустройству на ресурсе акционерного общества «РС Телеком»,</w:t>
            </w:r>
          </w:p>
          <w:p w:rsidR="001A373B" w:rsidRPr="001A373B" w:rsidRDefault="001A373B" w:rsidP="001A373B">
            <w:pPr>
              <w:pStyle w:val="a5"/>
              <w:numPr>
                <w:ilvl w:val="0"/>
                <w:numId w:val="12"/>
              </w:numPr>
              <w:ind w:left="20" w:firstLine="3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0A94">
              <w:rPr>
                <w:rFonts w:ascii="Times New Roman" w:hAnsi="Times New Roman" w:cs="Times New Roman"/>
                <w:sz w:val="28"/>
                <w:szCs w:val="28"/>
              </w:rPr>
              <w:t>регулярный визуальный контроль за ходом и качеством выполнения работ со стороны инициативной группы</w:t>
            </w: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7365" w:type="dxa"/>
          </w:tcPr>
          <w:p w:rsidR="00BD0A94" w:rsidRPr="00646002" w:rsidRDefault="00B22955" w:rsidP="00B22955">
            <w:pPr>
              <w:pStyle w:val="a5"/>
              <w:numPr>
                <w:ilvl w:val="0"/>
                <w:numId w:val="13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r w:rsidR="00BD0A94" w:rsidRPr="0064600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благоустройства </w:t>
            </w:r>
          </w:p>
          <w:p w:rsidR="00B22955" w:rsidRPr="00646002" w:rsidRDefault="00B22955" w:rsidP="00BD0A94">
            <w:pPr>
              <w:pStyle w:val="a5"/>
              <w:numPr>
                <w:ilvl w:val="0"/>
                <w:numId w:val="13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r w:rsidR="00BD0A94" w:rsidRPr="00646002">
              <w:rPr>
                <w:rFonts w:ascii="Times New Roman" w:hAnsi="Times New Roman" w:cs="Times New Roman"/>
                <w:sz w:val="28"/>
                <w:szCs w:val="28"/>
              </w:rPr>
              <w:t>предложений по благоустройству территории</w:t>
            </w:r>
          </w:p>
          <w:p w:rsidR="00BD0A94" w:rsidRPr="00646002" w:rsidRDefault="00B22955" w:rsidP="00BD0A94">
            <w:pPr>
              <w:pStyle w:val="a5"/>
              <w:numPr>
                <w:ilvl w:val="0"/>
                <w:numId w:val="13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  <w:r w:rsidR="00BD0A94" w:rsidRPr="00646002">
              <w:rPr>
                <w:rFonts w:ascii="Times New Roman" w:hAnsi="Times New Roman" w:cs="Times New Roman"/>
                <w:sz w:val="28"/>
                <w:szCs w:val="28"/>
              </w:rPr>
              <w:t>над проектом</w:t>
            </w:r>
          </w:p>
          <w:p w:rsidR="00B22955" w:rsidRPr="00646002" w:rsidRDefault="00B22955" w:rsidP="00BD0A94">
            <w:pPr>
              <w:pStyle w:val="a5"/>
              <w:numPr>
                <w:ilvl w:val="0"/>
                <w:numId w:val="13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 xml:space="preserve">публичная </w:t>
            </w:r>
            <w:r w:rsidR="00BD0A94" w:rsidRPr="0064600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</w:t>
            </w:r>
          </w:p>
          <w:p w:rsidR="00B22955" w:rsidRDefault="00646002" w:rsidP="00BD0A94">
            <w:pPr>
              <w:pStyle w:val="a5"/>
              <w:numPr>
                <w:ilvl w:val="0"/>
                <w:numId w:val="13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>сбор подписей в поддержку проекта</w:t>
            </w:r>
          </w:p>
          <w:p w:rsidR="00646002" w:rsidRPr="00646002" w:rsidRDefault="00646002" w:rsidP="00BD0A94">
            <w:pPr>
              <w:pStyle w:val="a5"/>
              <w:numPr>
                <w:ilvl w:val="0"/>
                <w:numId w:val="13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>информирование об итогах участия в конкурсе</w:t>
            </w:r>
          </w:p>
          <w:p w:rsidR="00B22955" w:rsidRPr="00646002" w:rsidRDefault="00B22955" w:rsidP="00BD0A94">
            <w:pPr>
              <w:pStyle w:val="a5"/>
              <w:numPr>
                <w:ilvl w:val="0"/>
                <w:numId w:val="13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>сбор денежных средств на реализацию проекта</w:t>
            </w:r>
          </w:p>
          <w:p w:rsidR="00BD0A94" w:rsidRPr="0010612B" w:rsidRDefault="00B22955" w:rsidP="00BD0A94">
            <w:pPr>
              <w:pStyle w:val="a5"/>
              <w:numPr>
                <w:ilvl w:val="0"/>
                <w:numId w:val="13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2B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</w:t>
            </w:r>
            <w:r w:rsidR="00BD0A94" w:rsidRPr="0010612B">
              <w:rPr>
                <w:rFonts w:ascii="Times New Roman" w:hAnsi="Times New Roman" w:cs="Times New Roman"/>
                <w:sz w:val="28"/>
                <w:szCs w:val="28"/>
              </w:rPr>
              <w:t>вовлечение различных социальных групп и сообществ в развитие выбранной территории</w:t>
            </w:r>
          </w:p>
          <w:p w:rsidR="007508E1" w:rsidRPr="00646002" w:rsidRDefault="00646002" w:rsidP="00646002">
            <w:pPr>
              <w:pStyle w:val="a5"/>
              <w:numPr>
                <w:ilvl w:val="0"/>
                <w:numId w:val="13"/>
              </w:numPr>
              <w:ind w:left="20" w:firstLine="3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612B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вовлечение инициативной группы в ход </w:t>
            </w:r>
            <w:r w:rsidRPr="00106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 </w:t>
            </w: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>по благоустройству (приемка каждого этапа работ совместно с представителями инициативной группы)</w:t>
            </w: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 отбора участников</w:t>
            </w:r>
          </w:p>
        </w:tc>
        <w:tc>
          <w:tcPr>
            <w:tcW w:w="7365" w:type="dxa"/>
          </w:tcPr>
          <w:p w:rsidR="009E3F89" w:rsidRDefault="006A7005" w:rsidP="006A7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05">
              <w:rPr>
                <w:rFonts w:ascii="Times New Roman" w:hAnsi="Times New Roman" w:cs="Times New Roman"/>
                <w:sz w:val="28"/>
                <w:szCs w:val="28"/>
              </w:rPr>
              <w:t>Публичны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7005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обсуждения поступивших предложений</w:t>
            </w:r>
            <w:r w:rsidR="00684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F0B" w:rsidRPr="00684F0B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684F0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684F0B" w:rsidRPr="00684F0B">
              <w:rPr>
                <w:rFonts w:ascii="Times New Roman" w:hAnsi="Times New Roman" w:cs="Times New Roman"/>
                <w:sz w:val="28"/>
                <w:szCs w:val="28"/>
              </w:rPr>
              <w:t>проекта по поддержке местных инициатив</w:t>
            </w:r>
          </w:p>
          <w:p w:rsidR="00646002" w:rsidRDefault="00646002" w:rsidP="006A7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02" w:rsidRDefault="00646002" w:rsidP="0010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>Участие в конкурсном отборе муниципальных образований для предоставления субсидии из областного бюджета бюджетам муниципальных образований на поддержку местных инициатив</w:t>
            </w: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365" w:type="dxa"/>
          </w:tcPr>
          <w:p w:rsidR="00F3293C" w:rsidRPr="00F3293C" w:rsidRDefault="00F3293C" w:rsidP="00F3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3C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="0010612B">
              <w:rPr>
                <w:rFonts w:ascii="Times New Roman" w:hAnsi="Times New Roman" w:cs="Times New Roman"/>
                <w:sz w:val="28"/>
                <w:szCs w:val="28"/>
              </w:rPr>
              <w:t>13 %</w:t>
            </w:r>
            <w:r w:rsidRPr="00F32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12B">
              <w:rPr>
                <w:rFonts w:ascii="Times New Roman" w:hAnsi="Times New Roman" w:cs="Times New Roman"/>
                <w:sz w:val="28"/>
                <w:szCs w:val="28"/>
              </w:rPr>
              <w:t xml:space="preserve">горожан </w:t>
            </w:r>
            <w:r w:rsidR="00FB6502">
              <w:rPr>
                <w:rFonts w:ascii="Times New Roman" w:hAnsi="Times New Roman" w:cs="Times New Roman"/>
                <w:sz w:val="28"/>
                <w:szCs w:val="28"/>
              </w:rPr>
              <w:t>отдали свой голос</w:t>
            </w:r>
            <w:r w:rsidR="0010612B">
              <w:rPr>
                <w:rFonts w:ascii="Times New Roman" w:hAnsi="Times New Roman" w:cs="Times New Roman"/>
                <w:sz w:val="28"/>
                <w:szCs w:val="28"/>
              </w:rPr>
              <w:t xml:space="preserve"> в ходе сбора</w:t>
            </w:r>
            <w:r w:rsidRPr="00F3293C">
              <w:rPr>
                <w:rFonts w:ascii="Times New Roman" w:hAnsi="Times New Roman" w:cs="Times New Roman"/>
                <w:sz w:val="28"/>
                <w:szCs w:val="28"/>
              </w:rPr>
              <w:t xml:space="preserve"> подписей в поддержку проекта</w:t>
            </w:r>
          </w:p>
          <w:p w:rsidR="00F3293C" w:rsidRPr="00F3293C" w:rsidRDefault="00F3293C" w:rsidP="00F3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12B" w:rsidRDefault="00F3293C" w:rsidP="0010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3C">
              <w:rPr>
                <w:rFonts w:ascii="Times New Roman" w:hAnsi="Times New Roman" w:cs="Times New Roman"/>
                <w:sz w:val="28"/>
                <w:szCs w:val="28"/>
              </w:rPr>
              <w:t xml:space="preserve">Сумма вклада населения в реализацию проекта – 555,6 тыс.руб. (вклад свыше 1,5 </w:t>
            </w:r>
            <w:proofErr w:type="spellStart"/>
            <w:r w:rsidRPr="00F3293C">
              <w:rPr>
                <w:rFonts w:ascii="Times New Roman" w:hAnsi="Times New Roman" w:cs="Times New Roman"/>
                <w:sz w:val="28"/>
                <w:szCs w:val="28"/>
              </w:rPr>
              <w:t>тыс.человек</w:t>
            </w:r>
            <w:proofErr w:type="spellEnd"/>
            <w:r w:rsidRPr="00F3293C">
              <w:rPr>
                <w:rFonts w:ascii="Times New Roman" w:hAnsi="Times New Roman" w:cs="Times New Roman"/>
                <w:sz w:val="28"/>
                <w:szCs w:val="28"/>
              </w:rPr>
              <w:t>), финансовое участие юридических лиц в реализации проекта составило 517,2 тыс.руб.</w:t>
            </w: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365" w:type="dxa"/>
          </w:tcPr>
          <w:p w:rsidR="00B73335" w:rsidRPr="00B73335" w:rsidRDefault="00B73335" w:rsidP="00B73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населения, получающего выгоду от </w:t>
            </w:r>
            <w:r w:rsidRPr="00B10A3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 </w:t>
            </w:r>
            <w:r w:rsidR="009C415C" w:rsidRPr="00B10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10A3D">
              <w:rPr>
                <w:rFonts w:ascii="Times New Roman" w:hAnsi="Times New Roman" w:cs="Times New Roman"/>
                <w:sz w:val="28"/>
                <w:szCs w:val="28"/>
              </w:rPr>
              <w:t xml:space="preserve"> 14,5 %</w:t>
            </w:r>
            <w:r w:rsidR="00DE6984" w:rsidRPr="00B10A3D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числа жителей </w:t>
            </w:r>
            <w:r w:rsidR="00657FB9">
              <w:rPr>
                <w:rFonts w:ascii="Times New Roman" w:hAnsi="Times New Roman" w:cs="Times New Roman"/>
                <w:sz w:val="28"/>
                <w:szCs w:val="28"/>
              </w:rPr>
              <w:t>г. Североморск</w:t>
            </w:r>
            <w:r w:rsidR="00DE6984" w:rsidRPr="00B10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0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15C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B73335">
              <w:rPr>
                <w:rFonts w:ascii="Times New Roman" w:hAnsi="Times New Roman" w:cs="Times New Roman"/>
                <w:sz w:val="28"/>
                <w:szCs w:val="28"/>
              </w:rPr>
              <w:t>жители многоквартирных домов ул. Советская и близ лежащих улиц Пионерская, Северная, Колышкина, а также прихожане Храма Веры, Надежды, Любови и матери их Софии, посетители торговых объектов (торговая улица).</w:t>
            </w:r>
          </w:p>
          <w:p w:rsidR="00B10A3D" w:rsidRDefault="00B10A3D" w:rsidP="00B73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68A" w:rsidRDefault="0099468A" w:rsidP="004E5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эффект.</w:t>
            </w:r>
          </w:p>
          <w:p w:rsidR="009E3F89" w:rsidRDefault="00B73335" w:rsidP="004E5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5">
              <w:rPr>
                <w:rFonts w:ascii="Times New Roman" w:hAnsi="Times New Roman" w:cs="Times New Roman"/>
                <w:sz w:val="28"/>
                <w:szCs w:val="28"/>
              </w:rPr>
              <w:t>Получение дополнительных доходов в местный бюджет в результате реализации проекта</w:t>
            </w:r>
            <w:r w:rsidR="004E5B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5B85" w:rsidRPr="00B7333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Pr="00B73335">
              <w:rPr>
                <w:rFonts w:ascii="Times New Roman" w:hAnsi="Times New Roman" w:cs="Times New Roman"/>
                <w:sz w:val="28"/>
                <w:szCs w:val="28"/>
              </w:rPr>
              <w:t>Сквера приведет к росту уровня развития и коммерческой привлекательности недвижимости, расположенной на ул. Советской.</w:t>
            </w:r>
            <w:r w:rsidR="004E5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335">
              <w:rPr>
                <w:rFonts w:ascii="Times New Roman" w:hAnsi="Times New Roman" w:cs="Times New Roman"/>
                <w:sz w:val="28"/>
                <w:szCs w:val="28"/>
              </w:rPr>
              <w:t xml:space="preserve">Данное обстоятельство связано прежде всего с потенциальным ростом кадастровой стоимости объектов недвижимости, перспективных ставок ее аренды и реализации, а также с появлением новых объектов осуществления предпринимательской деятельности: открытие кофейни на земельном участке, граничащим со Сквером (+ 1 рабочее место), открытие 2 новых торгового отдела в ТЦ «Конкурент» (з/у граничит со Сквером, + 2 рабочих мест) и 5 нестационарных торговых объектов на земельном участке, расположенном на противоположной стороне улицы от Сквера (+ 5 рабочих мест). Что в свою очередь позволяет спрогнозировать рост поступлений по налогу на имущество, по налогу на землю, по налогу на прибыль от увеличения ставок сдачи в аренду объектов жилого и коммерческого назначения, расположенных в </w:t>
            </w:r>
            <w:r w:rsidRPr="00B73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зоне пешей доступности от мероприятий благоустройства территорий, рост поступлений по налогу на прибыль от увеличения ставок продажи объектов жилого и коммерческого назначения, а также рост поступлений по налогу на прибыль от созданных мест приложения труда и рост поступлений по НДФЛ от создания мест приложения труда.</w:t>
            </w: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Повторяемость</w:t>
            </w:r>
          </w:p>
        </w:tc>
        <w:tc>
          <w:tcPr>
            <w:tcW w:w="7365" w:type="dxa"/>
          </w:tcPr>
          <w:p w:rsidR="0099468A" w:rsidRDefault="00994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является этапом в комплексном благоустройстве территории г. Североморска. </w:t>
            </w:r>
          </w:p>
          <w:p w:rsidR="009E3F89" w:rsidRDefault="00994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Подобные проекты реализуются ежегодно, на регулярной основе.</w:t>
            </w:r>
          </w:p>
        </w:tc>
      </w:tr>
      <w:tr w:rsidR="009E3F89">
        <w:tc>
          <w:tcPr>
            <w:tcW w:w="1980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65" w:type="dxa"/>
          </w:tcPr>
          <w:p w:rsidR="009E3F89" w:rsidRDefault="00155165" w:rsidP="00BD0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3 272,46</w:t>
            </w:r>
            <w:r w:rsidR="00BD0A9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3293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9E3F89" w:rsidRDefault="009E3F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EFA"/>
    <w:multiLevelType w:val="hybridMultilevel"/>
    <w:tmpl w:val="75245B2E"/>
    <w:lvl w:ilvl="0" w:tplc="E154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9472B"/>
    <w:multiLevelType w:val="hybridMultilevel"/>
    <w:tmpl w:val="F3FEF382"/>
    <w:lvl w:ilvl="0" w:tplc="E154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372"/>
    <w:multiLevelType w:val="hybridMultilevel"/>
    <w:tmpl w:val="CCF2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95F10"/>
    <w:multiLevelType w:val="hybridMultilevel"/>
    <w:tmpl w:val="DA2A36B6"/>
    <w:lvl w:ilvl="0" w:tplc="E154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01812"/>
    <w:multiLevelType w:val="hybridMultilevel"/>
    <w:tmpl w:val="0980D73A"/>
    <w:lvl w:ilvl="0" w:tplc="566AA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41A47"/>
    <w:multiLevelType w:val="hybridMultilevel"/>
    <w:tmpl w:val="C0C83132"/>
    <w:lvl w:ilvl="0" w:tplc="E154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C1269"/>
    <w:multiLevelType w:val="hybridMultilevel"/>
    <w:tmpl w:val="EAA0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463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3746C8"/>
    <w:multiLevelType w:val="hybridMultilevel"/>
    <w:tmpl w:val="140A2A76"/>
    <w:lvl w:ilvl="0" w:tplc="34DAD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F3004"/>
    <w:multiLevelType w:val="hybridMultilevel"/>
    <w:tmpl w:val="A356CBD0"/>
    <w:lvl w:ilvl="0" w:tplc="E154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97C70"/>
    <w:multiLevelType w:val="hybridMultilevel"/>
    <w:tmpl w:val="5DFA9C94"/>
    <w:lvl w:ilvl="0" w:tplc="D1AA02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AF727A"/>
    <w:multiLevelType w:val="hybridMultilevel"/>
    <w:tmpl w:val="F6D27F00"/>
    <w:lvl w:ilvl="0" w:tplc="E154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510EF"/>
    <w:multiLevelType w:val="multilevel"/>
    <w:tmpl w:val="9770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2D"/>
    <w:rsid w:val="00020237"/>
    <w:rsid w:val="00031CB9"/>
    <w:rsid w:val="00095EC6"/>
    <w:rsid w:val="0010612B"/>
    <w:rsid w:val="0010699C"/>
    <w:rsid w:val="00116CB5"/>
    <w:rsid w:val="0012263D"/>
    <w:rsid w:val="00155165"/>
    <w:rsid w:val="001A373B"/>
    <w:rsid w:val="002C0F6C"/>
    <w:rsid w:val="00310D66"/>
    <w:rsid w:val="0038750E"/>
    <w:rsid w:val="003A56CF"/>
    <w:rsid w:val="003A7275"/>
    <w:rsid w:val="004061C9"/>
    <w:rsid w:val="0041282E"/>
    <w:rsid w:val="004362D3"/>
    <w:rsid w:val="004E5B85"/>
    <w:rsid w:val="00520E6D"/>
    <w:rsid w:val="0061672D"/>
    <w:rsid w:val="00646002"/>
    <w:rsid w:val="00657FB9"/>
    <w:rsid w:val="0067465E"/>
    <w:rsid w:val="00684F0B"/>
    <w:rsid w:val="006A7005"/>
    <w:rsid w:val="00702F4A"/>
    <w:rsid w:val="0074763D"/>
    <w:rsid w:val="007508E1"/>
    <w:rsid w:val="007655D2"/>
    <w:rsid w:val="007D375F"/>
    <w:rsid w:val="007E3724"/>
    <w:rsid w:val="007F5232"/>
    <w:rsid w:val="00885015"/>
    <w:rsid w:val="00885E0F"/>
    <w:rsid w:val="008E3A38"/>
    <w:rsid w:val="0094767B"/>
    <w:rsid w:val="00965E05"/>
    <w:rsid w:val="0099468A"/>
    <w:rsid w:val="009C415C"/>
    <w:rsid w:val="009E3F89"/>
    <w:rsid w:val="00A535F5"/>
    <w:rsid w:val="00AA6E1F"/>
    <w:rsid w:val="00B06FC4"/>
    <w:rsid w:val="00B10A3D"/>
    <w:rsid w:val="00B22955"/>
    <w:rsid w:val="00B630F1"/>
    <w:rsid w:val="00B73335"/>
    <w:rsid w:val="00B923EA"/>
    <w:rsid w:val="00BD0A94"/>
    <w:rsid w:val="00C10B69"/>
    <w:rsid w:val="00C13469"/>
    <w:rsid w:val="00C252C4"/>
    <w:rsid w:val="00CA5AC2"/>
    <w:rsid w:val="00CB1A36"/>
    <w:rsid w:val="00D84E6F"/>
    <w:rsid w:val="00D9699E"/>
    <w:rsid w:val="00DE6984"/>
    <w:rsid w:val="00DF1C81"/>
    <w:rsid w:val="00E11C79"/>
    <w:rsid w:val="00EB574B"/>
    <w:rsid w:val="00ED0D08"/>
    <w:rsid w:val="00ED6E6B"/>
    <w:rsid w:val="00EF553A"/>
    <w:rsid w:val="00F3293C"/>
    <w:rsid w:val="00F46ED3"/>
    <w:rsid w:val="00F7208B"/>
    <w:rsid w:val="00FB6502"/>
    <w:rsid w:val="00FD3A57"/>
    <w:rsid w:val="00FE2843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70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7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sever.ru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s-vesti.ru/" TargetMode="External"/><Relationship Id="rId4" Type="http://schemas.openxmlformats.org/officeDocument/2006/relationships/styles" Target="styles.xml"/><Relationship Id="rId9" Type="http://schemas.openxmlformats.org/officeDocument/2006/relationships/hyperlink" Target="https://citysev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FD22C2-93F2-4AAD-8879-E0ECD567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Ганич М.А.</cp:lastModifiedBy>
  <cp:revision>53</cp:revision>
  <dcterms:created xsi:type="dcterms:W3CDTF">2021-10-18T06:37:00Z</dcterms:created>
  <dcterms:modified xsi:type="dcterms:W3CDTF">2021-10-29T15:57:00Z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