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2C5D9F" w14:paraId="1C4E5603" w14:textId="77777777" w:rsidTr="0042021C">
        <w:tc>
          <w:tcPr>
            <w:tcW w:w="1982" w:type="dxa"/>
          </w:tcPr>
          <w:p w14:paraId="4E6E72B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3" w:type="dxa"/>
          </w:tcPr>
          <w:p w14:paraId="7E3397AA" w14:textId="13AD016F" w:rsidR="00770F72" w:rsidRPr="002C5D9F" w:rsidRDefault="00450F91">
            <w:pPr>
              <w:jc w:val="both"/>
              <w:rPr>
                <w:rFonts w:ascii="Times New Roman" w:hAnsi="Times New Roman" w:cs="Times New Roman"/>
              </w:rPr>
            </w:pPr>
            <w:r w:rsidRPr="0037418C">
              <w:rPr>
                <w:rFonts w:ascii="Times New Roman" w:hAnsi="Times New Roman" w:cs="Times New Roman"/>
              </w:rPr>
              <w:t>Целью данного проекта стало благоустройство</w:t>
            </w:r>
            <w:r w:rsidR="0042021C">
              <w:rPr>
                <w:rFonts w:ascii="Times New Roman" w:hAnsi="Times New Roman" w:cs="Times New Roman"/>
              </w:rPr>
              <w:t xml:space="preserve"> сквера по ул. Бульвар Роз</w:t>
            </w:r>
            <w:r w:rsidRPr="0037418C">
              <w:rPr>
                <w:rFonts w:ascii="Times New Roman" w:hAnsi="Times New Roman" w:cs="Times New Roman"/>
              </w:rPr>
              <w:t xml:space="preserve">, создание общественного пространства в структуре города для повышения комфортности среды проживания местных жителей, создание функционального места для прогулок, встреч, свиданий, отдыха, развлечений, воспитания у жителей любви и бережного отношения к своему городу. </w:t>
            </w:r>
            <w:r w:rsidRPr="007767F2">
              <w:rPr>
                <w:rFonts w:ascii="Times New Roman" w:hAnsi="Times New Roman" w:cs="Times New Roman"/>
              </w:rPr>
              <w:t>Гуляя по пешеходной зоне достаточно большой протяженности, все эти слова мы встречаем на своем пути в виде архитектурных форм около соответствующих объектов.</w:t>
            </w:r>
          </w:p>
        </w:tc>
      </w:tr>
      <w:tr w:rsidR="00770F72" w:rsidRPr="002C5D9F" w14:paraId="4149E122" w14:textId="77777777" w:rsidTr="0042021C">
        <w:tc>
          <w:tcPr>
            <w:tcW w:w="1982" w:type="dxa"/>
          </w:tcPr>
          <w:p w14:paraId="0446714F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3" w:type="dxa"/>
          </w:tcPr>
          <w:p w14:paraId="1D758A5D" w14:textId="001485E5" w:rsidR="00770F72" w:rsidRPr="002C5D9F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 xml:space="preserve">Жители города </w:t>
            </w:r>
            <w:r w:rsidR="0042021C">
              <w:rPr>
                <w:rFonts w:ascii="Times New Roman" w:hAnsi="Times New Roman" w:cs="Times New Roman"/>
              </w:rPr>
              <w:t>Балаково</w:t>
            </w:r>
          </w:p>
        </w:tc>
      </w:tr>
      <w:tr w:rsidR="00770F72" w:rsidRPr="002C5D9F" w14:paraId="43D7F957" w14:textId="77777777" w:rsidTr="0042021C">
        <w:tc>
          <w:tcPr>
            <w:tcW w:w="1982" w:type="dxa"/>
          </w:tcPr>
          <w:p w14:paraId="4A4EBCE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3" w:type="dxa"/>
          </w:tcPr>
          <w:p w14:paraId="4241628B" w14:textId="77777777" w:rsidR="00BB7FD7" w:rsidRPr="00BB7FD7" w:rsidRDefault="00BB7FD7" w:rsidP="00BB7FD7">
            <w:pPr>
              <w:jc w:val="both"/>
              <w:rPr>
                <w:rFonts w:ascii="Times New Roman" w:hAnsi="Times New Roman" w:cs="Times New Roman"/>
              </w:rPr>
            </w:pPr>
            <w:r w:rsidRPr="00BB7FD7">
              <w:rPr>
                <w:rFonts w:ascii="Times New Roman" w:hAnsi="Times New Roman" w:cs="Times New Roman"/>
              </w:rPr>
              <w:t xml:space="preserve">Основными проблемами данной территории, которые послужили основой разработки концепции благоустройства, были:  </w:t>
            </w:r>
          </w:p>
          <w:p w14:paraId="616E335A" w14:textId="77777777" w:rsidR="00BB7FD7" w:rsidRPr="00BB7FD7" w:rsidRDefault="00BB7FD7" w:rsidP="00BB7FD7">
            <w:pPr>
              <w:jc w:val="both"/>
              <w:rPr>
                <w:rFonts w:ascii="Times New Roman" w:hAnsi="Times New Roman" w:cs="Times New Roman"/>
              </w:rPr>
            </w:pPr>
            <w:r w:rsidRPr="00BB7FD7">
              <w:rPr>
                <w:rFonts w:ascii="Times New Roman" w:hAnsi="Times New Roman" w:cs="Times New Roman"/>
              </w:rPr>
              <w:t>- низкое качество покрытия дорожно-</w:t>
            </w:r>
            <w:proofErr w:type="spellStart"/>
            <w:r w:rsidRPr="00BB7FD7">
              <w:rPr>
                <w:rFonts w:ascii="Times New Roman" w:hAnsi="Times New Roman" w:cs="Times New Roman"/>
              </w:rPr>
              <w:t>тропиночной</w:t>
            </w:r>
            <w:proofErr w:type="spellEnd"/>
            <w:r w:rsidRPr="00BB7FD7">
              <w:rPr>
                <w:rFonts w:ascii="Times New Roman" w:hAnsi="Times New Roman" w:cs="Times New Roman"/>
              </w:rPr>
              <w:t xml:space="preserve"> сети, в некоторых местах их отсутствие;</w:t>
            </w:r>
          </w:p>
          <w:p w14:paraId="5BB50120" w14:textId="77777777" w:rsidR="00BB7FD7" w:rsidRPr="00BB7FD7" w:rsidRDefault="00BB7FD7" w:rsidP="00BB7FD7">
            <w:pPr>
              <w:jc w:val="both"/>
              <w:rPr>
                <w:rFonts w:ascii="Times New Roman" w:hAnsi="Times New Roman" w:cs="Times New Roman"/>
              </w:rPr>
            </w:pPr>
            <w:r w:rsidRPr="00BB7FD7">
              <w:rPr>
                <w:rFonts w:ascii="Times New Roman" w:hAnsi="Times New Roman" w:cs="Times New Roman"/>
              </w:rPr>
              <w:t>- низкая степень освещенности общественной территории, в некоторых местах его отсутствие;</w:t>
            </w:r>
          </w:p>
          <w:p w14:paraId="49F90503" w14:textId="77777777" w:rsidR="00BB7FD7" w:rsidRPr="00BB7FD7" w:rsidRDefault="00BB7FD7" w:rsidP="00BB7FD7">
            <w:pPr>
              <w:jc w:val="both"/>
              <w:rPr>
                <w:rFonts w:ascii="Times New Roman" w:hAnsi="Times New Roman" w:cs="Times New Roman"/>
              </w:rPr>
            </w:pPr>
            <w:r w:rsidRPr="00BB7FD7">
              <w:rPr>
                <w:rFonts w:ascii="Times New Roman" w:hAnsi="Times New Roman" w:cs="Times New Roman"/>
              </w:rPr>
              <w:t xml:space="preserve">- отсутствие </w:t>
            </w:r>
            <w:proofErr w:type="spellStart"/>
            <w:r w:rsidRPr="00BB7FD7">
              <w:rPr>
                <w:rFonts w:ascii="Times New Roman" w:hAnsi="Times New Roman" w:cs="Times New Roman"/>
              </w:rPr>
              <w:t>автополива</w:t>
            </w:r>
            <w:proofErr w:type="spellEnd"/>
            <w:r w:rsidRPr="00BB7FD7">
              <w:rPr>
                <w:rFonts w:ascii="Times New Roman" w:hAnsi="Times New Roman" w:cs="Times New Roman"/>
              </w:rPr>
              <w:t xml:space="preserve"> зеленых насаждений, что приводило к высыханию газонов и кустарников в летнее время;</w:t>
            </w:r>
          </w:p>
          <w:p w14:paraId="49B1C4CE" w14:textId="71421C81" w:rsidR="00770F72" w:rsidRPr="002C5D9F" w:rsidRDefault="00BB7FD7" w:rsidP="00BB7FD7">
            <w:pPr>
              <w:jc w:val="both"/>
              <w:rPr>
                <w:rFonts w:ascii="Times New Roman" w:hAnsi="Times New Roman" w:cs="Times New Roman"/>
              </w:rPr>
            </w:pPr>
            <w:r w:rsidRPr="00BB7FD7">
              <w:rPr>
                <w:rFonts w:ascii="Times New Roman" w:hAnsi="Times New Roman" w:cs="Times New Roman"/>
              </w:rPr>
              <w:t xml:space="preserve">- многочисленное количество устаревших, </w:t>
            </w:r>
            <w:proofErr w:type="spellStart"/>
            <w:r w:rsidRPr="00BB7FD7">
              <w:rPr>
                <w:rFonts w:ascii="Times New Roman" w:hAnsi="Times New Roman" w:cs="Times New Roman"/>
              </w:rPr>
              <w:t>старовозрастных</w:t>
            </w:r>
            <w:proofErr w:type="spellEnd"/>
            <w:r w:rsidRPr="00BB7FD7">
              <w:rPr>
                <w:rFonts w:ascii="Times New Roman" w:hAnsi="Times New Roman" w:cs="Times New Roman"/>
              </w:rPr>
              <w:t xml:space="preserve"> деревьев, что приводило к ухудшению экологической ситуации.</w:t>
            </w:r>
          </w:p>
        </w:tc>
      </w:tr>
      <w:tr w:rsidR="00770F72" w:rsidRPr="002C5D9F" w14:paraId="3643F53F" w14:textId="77777777" w:rsidTr="0042021C">
        <w:tc>
          <w:tcPr>
            <w:tcW w:w="1982" w:type="dxa"/>
          </w:tcPr>
          <w:p w14:paraId="4F8544AA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3" w:type="dxa"/>
          </w:tcPr>
          <w:p w14:paraId="3AB618C4" w14:textId="2E4427E7" w:rsidR="00450F91" w:rsidRDefault="00450F91" w:rsidP="00450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74D6B">
              <w:rPr>
                <w:rFonts w:ascii="Times New Roman" w:hAnsi="Times New Roman" w:cs="Times New Roman"/>
              </w:rPr>
              <w:t xml:space="preserve"> целях </w:t>
            </w:r>
            <w:r>
              <w:rPr>
                <w:rFonts w:ascii="Times New Roman" w:hAnsi="Times New Roman" w:cs="Times New Roman"/>
              </w:rPr>
              <w:t xml:space="preserve">всестороннего </w:t>
            </w:r>
            <w:r w:rsidRPr="00074D6B">
              <w:rPr>
                <w:rFonts w:ascii="Times New Roman" w:hAnsi="Times New Roman" w:cs="Times New Roman"/>
              </w:rPr>
              <w:t>мнений жителей города,</w:t>
            </w:r>
            <w:r>
              <w:rPr>
                <w:rFonts w:ascii="Times New Roman" w:hAnsi="Times New Roman" w:cs="Times New Roman"/>
              </w:rPr>
              <w:t xml:space="preserve"> были собраны предложения по общественным территориям, нуждающимся в благоустройстве, после определения территории, были собраны предложения по мероприятиям, которые необходимо реализовать при благоустройстве территории, </w:t>
            </w:r>
            <w:r w:rsidRPr="00074D6B">
              <w:rPr>
                <w:rFonts w:ascii="Times New Roman" w:hAnsi="Times New Roman" w:cs="Times New Roman"/>
              </w:rPr>
              <w:t>разработанный дизайн-проект благоустройства общественной территории прошел через процедуру общественных обсуждений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4D6B">
              <w:rPr>
                <w:rFonts w:ascii="Times New Roman" w:hAnsi="Times New Roman" w:cs="Times New Roman"/>
              </w:rPr>
              <w:t>Активное участие в обсуждениях принимали жители города, представители общественности, бизнеса, экспертного и научного сообществ.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574">
              <w:rPr>
                <w:rFonts w:ascii="Times New Roman" w:hAnsi="Times New Roman" w:cs="Times New Roman"/>
              </w:rPr>
              <w:t xml:space="preserve">Предложения и замечания, поступившие в ходе обсуждений, были учтены. </w:t>
            </w:r>
          </w:p>
          <w:p w14:paraId="46A8013A" w14:textId="38B8F38D" w:rsidR="00770F72" w:rsidRPr="002C5D9F" w:rsidRDefault="00450F91" w:rsidP="00450F91">
            <w:pPr>
              <w:jc w:val="both"/>
              <w:rPr>
                <w:rFonts w:ascii="Times New Roman" w:hAnsi="Times New Roman" w:cs="Times New Roman"/>
              </w:rPr>
            </w:pPr>
            <w:r w:rsidRPr="00CB4574">
              <w:rPr>
                <w:rFonts w:ascii="Times New Roman" w:hAnsi="Times New Roman" w:cs="Times New Roman"/>
              </w:rPr>
              <w:t>По итогам работы была сформирована окончательная концепци</w:t>
            </w:r>
            <w:r>
              <w:rPr>
                <w:rFonts w:ascii="Times New Roman" w:hAnsi="Times New Roman" w:cs="Times New Roman"/>
              </w:rPr>
              <w:t>я благоустройства улицы</w:t>
            </w:r>
            <w:r w:rsidRPr="00CB4574">
              <w:rPr>
                <w:rFonts w:ascii="Times New Roman" w:hAnsi="Times New Roman" w:cs="Times New Roman"/>
              </w:rPr>
              <w:t>, которая учтена при разработке проектной документации.</w:t>
            </w:r>
            <w:r w:rsidRPr="00EF5207">
              <w:t xml:space="preserve"> </w:t>
            </w:r>
            <w:r w:rsidRPr="00EF5207">
              <w:rPr>
                <w:rFonts w:ascii="Times New Roman" w:hAnsi="Times New Roman" w:cs="Times New Roman"/>
              </w:rPr>
              <w:t>Непосредственное участие жителей стало основным принципиальным подходом в реализации проекта по благоустро</w:t>
            </w:r>
            <w:r>
              <w:rPr>
                <w:rFonts w:ascii="Times New Roman" w:hAnsi="Times New Roman" w:cs="Times New Roman"/>
              </w:rPr>
              <w:t xml:space="preserve">йству общественной территории. </w:t>
            </w:r>
          </w:p>
        </w:tc>
      </w:tr>
      <w:tr w:rsidR="0042021C" w:rsidRPr="002C5D9F" w14:paraId="4EC98F3E" w14:textId="77777777" w:rsidTr="0042021C">
        <w:tc>
          <w:tcPr>
            <w:tcW w:w="1982" w:type="dxa"/>
          </w:tcPr>
          <w:p w14:paraId="6824504B" w14:textId="77777777" w:rsidR="0042021C" w:rsidRPr="002C5D9F" w:rsidRDefault="0042021C" w:rsidP="0042021C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363" w:type="dxa"/>
          </w:tcPr>
          <w:p w14:paraId="5429485A" w14:textId="0DB49D29" w:rsidR="0042021C" w:rsidRPr="002C5D9F" w:rsidRDefault="0042021C" w:rsidP="00420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Рейтинговое голосование </w:t>
            </w:r>
            <w:r w:rsidRPr="00E637DE">
              <w:rPr>
                <w:rFonts w:ascii="Times New Roman" w:hAnsi="Times New Roman" w:cs="Times New Roman"/>
              </w:rPr>
              <w:t xml:space="preserve">по отбору общественных территорий муниципального образования </w:t>
            </w:r>
            <w:r>
              <w:rPr>
                <w:rFonts w:ascii="Times New Roman" w:hAnsi="Times New Roman" w:cs="Times New Roman"/>
              </w:rPr>
              <w:t>города Балакова</w:t>
            </w:r>
            <w:r w:rsidRPr="00E637DE">
              <w:rPr>
                <w:rFonts w:ascii="Times New Roman" w:hAnsi="Times New Roman" w:cs="Times New Roman"/>
              </w:rPr>
              <w:t>, подлежащих благоустройству</w:t>
            </w:r>
          </w:p>
        </w:tc>
      </w:tr>
      <w:tr w:rsidR="0042021C" w:rsidRPr="002C5D9F" w14:paraId="615C997E" w14:textId="77777777" w:rsidTr="0042021C">
        <w:tc>
          <w:tcPr>
            <w:tcW w:w="1982" w:type="dxa"/>
          </w:tcPr>
          <w:p w14:paraId="2589229B" w14:textId="77777777" w:rsidR="0042021C" w:rsidRPr="002C5D9F" w:rsidRDefault="0042021C" w:rsidP="0042021C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3" w:type="dxa"/>
          </w:tcPr>
          <w:p w14:paraId="0FBBC3DD" w14:textId="7A1F8824" w:rsidR="0042021C" w:rsidRPr="00E637DE" w:rsidRDefault="0042021C" w:rsidP="0042021C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 xml:space="preserve"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проводилось через средства массовой информации, социальные сети и официальный сайт администрации муниципального образования </w:t>
            </w:r>
            <w:r w:rsidR="00447A04">
              <w:rPr>
                <w:rFonts w:ascii="Times New Roman" w:hAnsi="Times New Roman" w:cs="Times New Roman"/>
              </w:rPr>
              <w:t>город Балаково</w:t>
            </w:r>
            <w:r w:rsidRPr="00E637DE">
              <w:rPr>
                <w:rFonts w:ascii="Times New Roman" w:hAnsi="Times New Roman" w:cs="Times New Roman"/>
              </w:rPr>
              <w:t>.</w:t>
            </w:r>
          </w:p>
          <w:p w14:paraId="19014910" w14:textId="6ED30B53" w:rsidR="0042021C" w:rsidRPr="002C5D9F" w:rsidRDefault="0042021C" w:rsidP="0042021C">
            <w:pPr>
              <w:jc w:val="both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hAnsi="Times New Roman" w:cs="Times New Roman"/>
              </w:rPr>
              <w:t>Кроме того, в были установлены дополнительные пункты сбора предложений «Решай и выбирай». Они располагались в торговых и многофункциональных центрах, а также в районных администрациях.</w:t>
            </w:r>
          </w:p>
        </w:tc>
      </w:tr>
      <w:tr w:rsidR="00770F72" w:rsidRPr="002C5D9F" w14:paraId="34901612" w14:textId="77777777" w:rsidTr="0042021C">
        <w:tc>
          <w:tcPr>
            <w:tcW w:w="1982" w:type="dxa"/>
          </w:tcPr>
          <w:p w14:paraId="387956D5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3" w:type="dxa"/>
          </w:tcPr>
          <w:p w14:paraId="2204FDFA" w14:textId="33F9B09C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5DBC9396" w14:textId="77777777" w:rsidTr="0042021C">
        <w:tc>
          <w:tcPr>
            <w:tcW w:w="1982" w:type="dxa"/>
          </w:tcPr>
          <w:p w14:paraId="16AB7780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lastRenderedPageBreak/>
              <w:t>Механизмы участия</w:t>
            </w:r>
          </w:p>
        </w:tc>
        <w:tc>
          <w:tcPr>
            <w:tcW w:w="7363" w:type="dxa"/>
          </w:tcPr>
          <w:p w14:paraId="4B141D80" w14:textId="49BBCDC5" w:rsidR="00770F72" w:rsidRPr="002C5D9F" w:rsidRDefault="00E63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2C5D9F" w14:paraId="3E0E7062" w14:textId="77777777" w:rsidTr="0042021C">
        <w:tc>
          <w:tcPr>
            <w:tcW w:w="1982" w:type="dxa"/>
          </w:tcPr>
          <w:p w14:paraId="2676C466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Механизм отбора участников</w:t>
            </w:r>
          </w:p>
        </w:tc>
        <w:tc>
          <w:tcPr>
            <w:tcW w:w="7363" w:type="dxa"/>
          </w:tcPr>
          <w:p w14:paraId="35594DE7" w14:textId="0623E0C9" w:rsidR="00770F72" w:rsidRPr="00447A04" w:rsidRDefault="00E637DE">
            <w:pPr>
              <w:jc w:val="both"/>
              <w:rPr>
                <w:rFonts w:ascii="Times New Roman" w:hAnsi="Times New Roman" w:cs="Times New Roman"/>
              </w:rPr>
            </w:pPr>
            <w:r w:rsidRPr="00447A04">
              <w:rPr>
                <w:rFonts w:ascii="Times New Roman" w:hAnsi="Times New Roman" w:cs="Times New Roman"/>
              </w:rPr>
              <w:t xml:space="preserve">Жители города </w:t>
            </w:r>
            <w:r w:rsidR="00450F91" w:rsidRPr="00447A04">
              <w:rPr>
                <w:rFonts w:ascii="Times New Roman" w:hAnsi="Times New Roman" w:cs="Times New Roman"/>
              </w:rPr>
              <w:t xml:space="preserve">Ершова </w:t>
            </w:r>
            <w:r w:rsidRPr="00447A04">
              <w:rPr>
                <w:rFonts w:ascii="Times New Roman" w:hAnsi="Times New Roman" w:cs="Times New Roman"/>
              </w:rPr>
              <w:t>от 14 лет и старше</w:t>
            </w:r>
          </w:p>
        </w:tc>
      </w:tr>
      <w:tr w:rsidR="00447A04" w:rsidRPr="002C5D9F" w14:paraId="4BF56E60" w14:textId="77777777" w:rsidTr="0042021C">
        <w:trPr>
          <w:trHeight w:val="762"/>
        </w:trPr>
        <w:tc>
          <w:tcPr>
            <w:tcW w:w="1982" w:type="dxa"/>
          </w:tcPr>
          <w:p w14:paraId="4AFA34CB" w14:textId="77777777" w:rsidR="00447A04" w:rsidRPr="002C5D9F" w:rsidRDefault="00447A04" w:rsidP="00447A0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3" w:type="dxa"/>
          </w:tcPr>
          <w:p w14:paraId="7BC83DBD" w14:textId="34D69B7B" w:rsidR="00447A04" w:rsidRPr="00447A04" w:rsidRDefault="00447A04" w:rsidP="00447A04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 ул. Бульвар Роз</w:t>
            </w:r>
            <w:r w:rsidRPr="00447A04">
              <w:rPr>
                <w:rFonts w:ascii="Times New Roman" w:hAnsi="Times New Roman" w:cs="Times New Roman"/>
              </w:rPr>
              <w:t>, находится в самом центре города и является частью саратовского пешеходного кольца, связывающего наиболее значимые общественные пространства. Новая зона станет одним из любимых мест уличного досуга для тысяч горожан, местом, куда ведут на прогулку гостей города и туристов. Здесь уже отдыхает много людей - и родители с детьми, и пожилые, и молодежь.</w:t>
            </w:r>
          </w:p>
        </w:tc>
      </w:tr>
      <w:tr w:rsidR="00447A04" w:rsidRPr="002C5D9F" w14:paraId="2A825450" w14:textId="77777777" w:rsidTr="0042021C">
        <w:tc>
          <w:tcPr>
            <w:tcW w:w="1982" w:type="dxa"/>
          </w:tcPr>
          <w:p w14:paraId="21983650" w14:textId="77777777" w:rsidR="00447A04" w:rsidRPr="002C5D9F" w:rsidRDefault="00447A04" w:rsidP="00447A0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3" w:type="dxa"/>
          </w:tcPr>
          <w:p w14:paraId="676861F1" w14:textId="0F8405D5" w:rsidR="00447A04" w:rsidRPr="00447A04" w:rsidRDefault="00447A04" w:rsidP="00447A04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447A04">
              <w:rPr>
                <w:rFonts w:ascii="Times New Roman" w:hAnsi="Times New Roman" w:cs="Times New Roman"/>
              </w:rPr>
              <w:t>Для жителей города создано мощное общественное пространство, как место отдыха и общения, с улучшенным покрытием, озеленением, освещением, современными малыми архитектурными формами, спортивными и игровыми комплексами.</w:t>
            </w:r>
          </w:p>
        </w:tc>
      </w:tr>
      <w:tr w:rsidR="00770F72" w:rsidRPr="002C5D9F" w14:paraId="3F0FD7EF" w14:textId="77777777" w:rsidTr="0042021C">
        <w:tc>
          <w:tcPr>
            <w:tcW w:w="1982" w:type="dxa"/>
          </w:tcPr>
          <w:p w14:paraId="64E93AE8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3" w:type="dxa"/>
          </w:tcPr>
          <w:p w14:paraId="6285B8CF" w14:textId="0CF912C3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2C5D9F" w14:paraId="559727CF" w14:textId="77777777" w:rsidTr="0042021C">
        <w:tc>
          <w:tcPr>
            <w:tcW w:w="1982" w:type="dxa"/>
          </w:tcPr>
          <w:p w14:paraId="5DDBB387" w14:textId="77777777" w:rsidR="00770F72" w:rsidRPr="002C5D9F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2C5D9F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3" w:type="dxa"/>
          </w:tcPr>
          <w:p w14:paraId="50833BBA" w14:textId="2B896A6D" w:rsidR="00770F72" w:rsidRPr="002C5D9F" w:rsidRDefault="00447A04" w:rsidP="00450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  <w:r w:rsidR="002C5D9F" w:rsidRPr="002C5D9F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202E"/>
    <w:rsid w:val="002C5D9F"/>
    <w:rsid w:val="0042021C"/>
    <w:rsid w:val="00447A04"/>
    <w:rsid w:val="00450F91"/>
    <w:rsid w:val="0061672D"/>
    <w:rsid w:val="007655D2"/>
    <w:rsid w:val="00770F72"/>
    <w:rsid w:val="007D375F"/>
    <w:rsid w:val="00885E0F"/>
    <w:rsid w:val="00BB7FD7"/>
    <w:rsid w:val="00CA5AC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6</cp:revision>
  <dcterms:created xsi:type="dcterms:W3CDTF">2021-10-28T07:59:00Z</dcterms:created>
  <dcterms:modified xsi:type="dcterms:W3CDTF">2021-10-30T13:53:00Z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