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E664" w14:textId="77777777" w:rsidR="00DD36EB" w:rsidRPr="00F01ED5" w:rsidRDefault="00DD3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8EFF78" w14:textId="77777777" w:rsidR="00D87C04" w:rsidRDefault="00D87C04" w:rsidP="00D1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«Вышли Сухиничи из воды».</w:t>
      </w:r>
    </w:p>
    <w:p w14:paraId="6D98540E" w14:textId="3EC5D404" w:rsidR="00FF20C8" w:rsidRPr="0080068A" w:rsidRDefault="0080068A" w:rsidP="00D1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8A">
        <w:rPr>
          <w:rFonts w:ascii="Times New Roman" w:hAnsi="Times New Roman" w:cs="Times New Roman"/>
          <w:b/>
          <w:sz w:val="28"/>
          <w:szCs w:val="28"/>
        </w:rPr>
        <w:t>Б</w:t>
      </w:r>
      <w:r w:rsidR="00D105E5">
        <w:rPr>
          <w:rFonts w:ascii="Times New Roman" w:hAnsi="Times New Roman" w:cs="Times New Roman"/>
          <w:b/>
          <w:sz w:val="28"/>
          <w:szCs w:val="28"/>
        </w:rPr>
        <w:t xml:space="preserve">лагоустройство городских родников и улицы Кравченко от улицы </w:t>
      </w:r>
      <w:proofErr w:type="gramStart"/>
      <w:r w:rsidR="00D105E5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D105E5">
        <w:rPr>
          <w:rFonts w:ascii="Times New Roman" w:hAnsi="Times New Roman" w:cs="Times New Roman"/>
          <w:b/>
          <w:sz w:val="28"/>
          <w:szCs w:val="28"/>
        </w:rPr>
        <w:t xml:space="preserve"> до реки Брынь городского поселения «Город Сухиничи» </w:t>
      </w:r>
      <w:r w:rsidR="00617219">
        <w:rPr>
          <w:rFonts w:ascii="Times New Roman" w:hAnsi="Times New Roman" w:cs="Times New Roman"/>
          <w:b/>
          <w:sz w:val="28"/>
          <w:szCs w:val="28"/>
        </w:rPr>
        <w:t>(2020-2021 г.)</w:t>
      </w:r>
      <w:bookmarkStart w:id="0" w:name="_GoBack"/>
      <w:bookmarkEnd w:id="0"/>
    </w:p>
    <w:p w14:paraId="07DD931A" w14:textId="77777777" w:rsidR="00DD36EB" w:rsidRPr="0080068A" w:rsidRDefault="00DD36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10337" w14:textId="4152F930" w:rsidR="00FF20C8" w:rsidRPr="00350871" w:rsidRDefault="002F496B" w:rsidP="00D105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0871">
        <w:rPr>
          <w:rFonts w:ascii="Times New Roman" w:hAnsi="Times New Roman" w:cs="Times New Roman"/>
          <w:color w:val="000000"/>
          <w:sz w:val="28"/>
          <w:szCs w:val="28"/>
        </w:rPr>
        <w:t>Решения, заложенные в проекте направлены на раскрытие потенциала уникальных природных и исторических качеств города, тех его богатств, которые были и будут у Сухиничей всегда, независимо от политической или экономической обстановки.</w:t>
      </w:r>
      <w:proofErr w:type="gramEnd"/>
      <w:r w:rsidRPr="00350871">
        <w:rPr>
          <w:rFonts w:ascii="Times New Roman" w:hAnsi="Times New Roman" w:cs="Times New Roman"/>
          <w:color w:val="000000"/>
          <w:sz w:val="28"/>
          <w:szCs w:val="28"/>
        </w:rPr>
        <w:t xml:space="preserve"> Это, п</w:t>
      </w:r>
      <w:r w:rsidR="00D105E5">
        <w:rPr>
          <w:rFonts w:ascii="Times New Roman" w:hAnsi="Times New Roman" w:cs="Times New Roman"/>
          <w:color w:val="000000"/>
          <w:sz w:val="28"/>
          <w:szCs w:val="28"/>
        </w:rPr>
        <w:t xml:space="preserve">режде всего – легендарная река </w:t>
      </w:r>
      <w:r w:rsidRPr="00350871">
        <w:rPr>
          <w:rFonts w:ascii="Times New Roman" w:hAnsi="Times New Roman" w:cs="Times New Roman"/>
          <w:color w:val="000000"/>
          <w:sz w:val="28"/>
          <w:szCs w:val="28"/>
        </w:rPr>
        <w:t xml:space="preserve">Брынь, славившаяся историями о дремучих </w:t>
      </w:r>
      <w:proofErr w:type="spellStart"/>
      <w:r w:rsidRPr="00350871">
        <w:rPr>
          <w:rFonts w:ascii="Times New Roman" w:hAnsi="Times New Roman" w:cs="Times New Roman"/>
          <w:color w:val="000000"/>
          <w:sz w:val="28"/>
          <w:szCs w:val="28"/>
        </w:rPr>
        <w:t>Брынских</w:t>
      </w:r>
      <w:proofErr w:type="spellEnd"/>
      <w:r w:rsidRPr="00350871">
        <w:rPr>
          <w:rFonts w:ascii="Times New Roman" w:hAnsi="Times New Roman" w:cs="Times New Roman"/>
          <w:color w:val="000000"/>
          <w:sz w:val="28"/>
          <w:szCs w:val="28"/>
        </w:rPr>
        <w:t xml:space="preserve"> лесах по своим берегам, в которых родились знаменитые сказания о могучих богатырях и хитрых разбойниках. Именно она, в бытность свою </w:t>
      </w:r>
      <w:proofErr w:type="gramStart"/>
      <w:r w:rsidRPr="00350871">
        <w:rPr>
          <w:rFonts w:ascii="Times New Roman" w:hAnsi="Times New Roman" w:cs="Times New Roman"/>
          <w:color w:val="000000"/>
          <w:sz w:val="28"/>
          <w:szCs w:val="28"/>
        </w:rPr>
        <w:t>судоходной</w:t>
      </w:r>
      <w:proofErr w:type="gramEnd"/>
      <w:r w:rsidRPr="00350871">
        <w:rPr>
          <w:rFonts w:ascii="Times New Roman" w:hAnsi="Times New Roman" w:cs="Times New Roman"/>
          <w:color w:val="000000"/>
          <w:sz w:val="28"/>
          <w:szCs w:val="28"/>
        </w:rPr>
        <w:t>, превратила город в крупный купеческий цен</w:t>
      </w:r>
      <w:r w:rsidR="00F01ED5">
        <w:rPr>
          <w:rFonts w:ascii="Times New Roman" w:hAnsi="Times New Roman" w:cs="Times New Roman"/>
          <w:color w:val="000000"/>
          <w:sz w:val="28"/>
          <w:szCs w:val="28"/>
        </w:rPr>
        <w:t xml:space="preserve">тр. </w:t>
      </w:r>
      <w:r w:rsidRPr="00350871">
        <w:rPr>
          <w:rFonts w:ascii="Times New Roman" w:hAnsi="Times New Roman" w:cs="Times New Roman"/>
          <w:color w:val="000000"/>
          <w:sz w:val="28"/>
          <w:szCs w:val="28"/>
        </w:rPr>
        <w:t>Проект формирует новую комфортную связь реки и города, выявляет ее историю в среде с помощью нового маркера места.</w:t>
      </w:r>
    </w:p>
    <w:p w14:paraId="7B70E672" w14:textId="77777777" w:rsidR="002F496B" w:rsidRDefault="002F49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FF20C8" w14:paraId="27A2369B" w14:textId="77777777" w:rsidTr="00962C7E">
        <w:tc>
          <w:tcPr>
            <w:tcW w:w="2277" w:type="dxa"/>
          </w:tcPr>
          <w:p w14:paraId="56C54CB7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14:paraId="72A46421" w14:textId="6B62D41B" w:rsidR="00FF20C8" w:rsidRPr="0050778B" w:rsidRDefault="0050778B" w:rsidP="0060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ведущая к реке улица Кравченко, на которой расположены жемчужины исторической архитектуры – уникальная коллекция купеческих усадеб - получает современную комфортную пешеходную инфраструктуру, а также систему элементов навигации - возле каждого памятника истории появится информационный стенд с описанием, что позволит привлечь к объектам внимание и горожан, и гостей города и выявит их как достопримечательности в среде. И, наконец, проект выявляет в городской ткани «Ключевые места» города – чистые родники, на которых выросло поселение и где испокон веков и по сей день все жители набирают ключевую воду для питья, а многие сохраняют и традицию полоскания белья в так называемых </w:t>
            </w:r>
            <w:proofErr w:type="spellStart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платьемойках</w:t>
            </w:r>
            <w:proofErr w:type="spellEnd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пральнях</w:t>
            </w:r>
            <w:proofErr w:type="spellEnd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 - деревянных мостках с навесами. </w:t>
            </w:r>
          </w:p>
        </w:tc>
      </w:tr>
      <w:tr w:rsidR="00FF20C8" w14:paraId="5D4AA73A" w14:textId="77777777" w:rsidTr="00962C7E">
        <w:tc>
          <w:tcPr>
            <w:tcW w:w="2277" w:type="dxa"/>
          </w:tcPr>
          <w:p w14:paraId="1515B273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14:paraId="49D72246" w14:textId="05924448" w:rsidR="00FF20C8" w:rsidRPr="0050778B" w:rsidRDefault="00F01ED5" w:rsidP="0060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г. Сухиничи, сообщество предпринимателей, руководители предприятий, церковнослужители, Администрация городского поселения 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96B" w:rsidRPr="0050778B">
              <w:rPr>
                <w:rFonts w:ascii="Times New Roman" w:hAnsi="Times New Roman" w:cs="Times New Roman"/>
                <w:sz w:val="28"/>
                <w:szCs w:val="28"/>
              </w:rPr>
              <w:t>Город Сухиничи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96B" w:rsidRPr="0050778B">
              <w:rPr>
                <w:rFonts w:ascii="Times New Roman" w:hAnsi="Times New Roman" w:cs="Times New Roman"/>
                <w:sz w:val="28"/>
                <w:szCs w:val="28"/>
              </w:rPr>
              <w:t>, Админ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трация муниципального района «Сухиничский район».</w:t>
            </w:r>
          </w:p>
        </w:tc>
      </w:tr>
      <w:tr w:rsidR="00FF20C8" w14:paraId="22910F96" w14:textId="77777777" w:rsidTr="00962C7E">
        <w:tc>
          <w:tcPr>
            <w:tcW w:w="2277" w:type="dxa"/>
          </w:tcPr>
          <w:p w14:paraId="13FE4712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14:paraId="297AFC3C" w14:textId="0434C27E" w:rsidR="0050778B" w:rsidRDefault="0050778B" w:rsidP="0050778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Отсутствие благоустроенной дорожной инфраструктуры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на ул. Кравченко;</w:t>
            </w:r>
          </w:p>
          <w:p w14:paraId="6BDB2390" w14:textId="06ACB933" w:rsidR="0050778B" w:rsidRDefault="0050778B" w:rsidP="0050778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Аварийное </w:t>
            </w:r>
            <w:proofErr w:type="gram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объекта </w:t>
            </w:r>
            <w:proofErr w:type="spell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платьемойка</w:t>
            </w:r>
            <w:proofErr w:type="spellEnd"/>
            <w:r w:rsidR="00D1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пральня</w:t>
            </w:r>
            <w:proofErr w:type="spellEnd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), знакового для города и его истории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AE4319" w14:textId="77777777" w:rsidR="0050778B" w:rsidRPr="00D105E5" w:rsidRDefault="0050778B" w:rsidP="0050778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благоустроена и замусорена</w:t>
            </w:r>
            <w:proofErr w:type="gramEnd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вокруг</w:t>
            </w:r>
          </w:p>
          <w:p w14:paraId="5152D60C" w14:textId="3D0DC209" w:rsidR="0050778B" w:rsidRDefault="00D105E5" w:rsidP="0050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олодца;</w:t>
            </w:r>
          </w:p>
          <w:p w14:paraId="2ED1418A" w14:textId="18C1C2AD" w:rsidR="0050778B" w:rsidRPr="00D105E5" w:rsidRDefault="0050778B" w:rsidP="005077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Аварийное</w:t>
            </w:r>
            <w:proofErr w:type="gramEnd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конструкции резервуара</w:t>
            </w:r>
          </w:p>
          <w:p w14:paraId="5AF394C2" w14:textId="628F46F9" w:rsidR="0050778B" w:rsidRDefault="0050778B" w:rsidP="0050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ведущего к загрязнению ключевой воды;</w:t>
            </w:r>
          </w:p>
          <w:p w14:paraId="1FA6C0C8" w14:textId="77777777" w:rsidR="00D105E5" w:rsidRDefault="0050778B" w:rsidP="005077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благоустроенного подъезда к уникальной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ландшафтно-исторической территории с ключом;</w:t>
            </w:r>
          </w:p>
          <w:p w14:paraId="28D53923" w14:textId="046B2A2A" w:rsidR="0050778B" w:rsidRDefault="0050778B" w:rsidP="005077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Отсутствие благоустроенного доступа к р.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Брынь;</w:t>
            </w:r>
          </w:p>
          <w:p w14:paraId="2517D4B6" w14:textId="41E2AB7A" w:rsidR="0050778B" w:rsidRPr="00D105E5" w:rsidRDefault="0050778B" w:rsidP="005077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Не раскрыт природный потенциал территории -</w:t>
            </w:r>
          </w:p>
          <w:p w14:paraId="6E1201E1" w14:textId="1D8F174A" w:rsidR="0050778B" w:rsidRDefault="0050778B" w:rsidP="0050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D105E5">
              <w:rPr>
                <w:rFonts w:ascii="Times New Roman" w:hAnsi="Times New Roman" w:cs="Times New Roman"/>
                <w:sz w:val="28"/>
                <w:szCs w:val="28"/>
              </w:rPr>
              <w:t>твие природных досуговых мест (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побережье реки);</w:t>
            </w:r>
          </w:p>
          <w:p w14:paraId="4D8654E3" w14:textId="5BDCC2D2" w:rsidR="0050778B" w:rsidRDefault="0050778B" w:rsidP="005077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Не раскрыта историческая городская среда</w:t>
            </w:r>
            <w:r w:rsidR="00350871" w:rsidRPr="00D105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BB6394" w14:textId="0BF30FE5" w:rsidR="00350871" w:rsidRPr="00D105E5" w:rsidRDefault="00350871" w:rsidP="0035087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Отсутствие транспортной инфраструктуры у оврага</w:t>
            </w:r>
          </w:p>
          <w:p w14:paraId="19E82CB0" w14:textId="77777777" w:rsidR="00350871" w:rsidRPr="00350871" w:rsidRDefault="00350871" w:rsidP="0035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(парковка) и досуговой зоны на территории</w:t>
            </w:r>
          </w:p>
          <w:p w14:paraId="3A0F4C52" w14:textId="18DC7F28" w:rsidR="00350871" w:rsidRDefault="00350871" w:rsidP="0035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ландшафтного парка (смотровая площадка)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82ECE8" w14:textId="718F7477" w:rsidR="00350871" w:rsidRPr="00D105E5" w:rsidRDefault="00350871" w:rsidP="003508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>благоустроенной</w:t>
            </w:r>
            <w:proofErr w:type="gramEnd"/>
            <w:r w:rsidRPr="00D105E5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</w:t>
            </w:r>
          </w:p>
          <w:p w14:paraId="61C75207" w14:textId="54D5604E" w:rsidR="00350871" w:rsidRPr="00350871" w:rsidRDefault="00350871" w:rsidP="0035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инфраструктуры в овраге к объектам (</w:t>
            </w:r>
            <w:proofErr w:type="spellStart"/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платьемойка</w:t>
            </w:r>
            <w:proofErr w:type="spellEnd"/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0D9EC8" w14:textId="1B4F8606" w:rsidR="00350871" w:rsidRPr="0050778B" w:rsidRDefault="00350871" w:rsidP="0035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ключи)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14:paraId="73107F5E" w14:textId="77777777" w:rsidTr="00962C7E">
        <w:tc>
          <w:tcPr>
            <w:tcW w:w="2277" w:type="dxa"/>
          </w:tcPr>
          <w:p w14:paraId="320FB86C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294" w:type="dxa"/>
          </w:tcPr>
          <w:p w14:paraId="2022D34A" w14:textId="5E7B60BE" w:rsidR="00FF20C8" w:rsidRPr="0050778B" w:rsidRDefault="0050778B" w:rsidP="002F49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Текущее состояние первой проектной территории позволяет говорить о серьезном природном и архитектурном потенциале места и, вместе с тем, об острой необходимости его комплексного благоустройства – обновлению устаревших конструкций </w:t>
            </w:r>
            <w:proofErr w:type="spellStart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платьемойки</w:t>
            </w:r>
            <w:proofErr w:type="spellEnd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, колодца и накопительного резервуара, обустройств пешеходных зон для комфортного доступа к уникальным старинным зданиям и живописному природному берегу реки и ключевому месту. В Баевском овраге также необходимо обновление инфраструктуры колодцев и </w:t>
            </w:r>
            <w:proofErr w:type="spellStart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платьемойки</w:t>
            </w:r>
            <w:proofErr w:type="spellEnd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, устройство лестничного спуска на наиболее крутых места склона -для комфортного доступа в межсезонье.</w:t>
            </w:r>
          </w:p>
        </w:tc>
      </w:tr>
      <w:tr w:rsidR="00FF20C8" w14:paraId="15A4C830" w14:textId="77777777" w:rsidTr="00962C7E">
        <w:tc>
          <w:tcPr>
            <w:tcW w:w="2277" w:type="dxa"/>
          </w:tcPr>
          <w:p w14:paraId="5AF32FE9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14:paraId="07BDCADC" w14:textId="0180C278" w:rsidR="002F496B" w:rsidRPr="0050778B" w:rsidRDefault="0050778B" w:rsidP="002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благоустроенного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пешеходного маршрута,</w:t>
            </w:r>
          </w:p>
          <w:p w14:paraId="28B9AD4D" w14:textId="082275C2" w:rsidR="002F496B" w:rsidRPr="0050778B" w:rsidRDefault="0050778B" w:rsidP="002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для связи берега реки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историческим центром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установка маркера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на берегу- 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ожившей легенды</w:t>
            </w:r>
          </w:p>
          <w:p w14:paraId="31949416" w14:textId="02DECDE1" w:rsidR="002F496B" w:rsidRPr="0050778B" w:rsidRDefault="0050778B" w:rsidP="002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древней судоходной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реки и новый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притяжения</w:t>
            </w:r>
            <w:r w:rsidR="00D73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566A76" w14:textId="1AC13505" w:rsidR="002F496B" w:rsidRPr="0050778B" w:rsidRDefault="00D733C8" w:rsidP="002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омплексное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благоустройство улицы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равченко - все знаковые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объекты снабжены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комфортными подходами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D279AE" w14:textId="3C6AB2D9" w:rsidR="002F496B" w:rsidRPr="0050778B" w:rsidRDefault="00D733C8" w:rsidP="002F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элементы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навигации системы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"ключевые места" возле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каждого з</w:t>
            </w:r>
            <w:r w:rsidR="0050778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кового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778B" w:rsidRPr="005077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14:paraId="3E81D3BD" w14:textId="00F3D656" w:rsidR="00FF20C8" w:rsidRPr="0050778B" w:rsidRDefault="0050778B" w:rsidP="0050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и акцентирование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затерянных в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уникальных родников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платьемойками</w:t>
            </w:r>
            <w:proofErr w:type="spellEnd"/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,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которых город вырос</w:t>
            </w:r>
            <w:r w:rsidR="00D73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14:paraId="681E0EA1" w14:textId="77777777" w:rsidTr="00962C7E">
        <w:tc>
          <w:tcPr>
            <w:tcW w:w="2277" w:type="dxa"/>
          </w:tcPr>
          <w:p w14:paraId="6DA09AB3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14:paraId="67DE0519" w14:textId="4051DB74" w:rsidR="00D733C8" w:rsidRDefault="002F496B" w:rsidP="00D733C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группы в социальных </w:t>
            </w:r>
            <w:proofErr w:type="gramStart"/>
            <w:r w:rsidRPr="00D733C8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33C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D733C8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50778B" w:rsidRPr="00D73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33C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r w:rsidR="00D733C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2994076" w14:textId="77777777" w:rsidR="00D733C8" w:rsidRDefault="0050778B" w:rsidP="00D733C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сайт </w:t>
            </w:r>
            <w:r w:rsidR="003908A0" w:rsidRPr="00D73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33C8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  <w:p w14:paraId="1FD00F48" w14:textId="77777777" w:rsidR="00D733C8" w:rsidRDefault="002F496B" w:rsidP="00D733C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встречи с заи</w:t>
            </w:r>
            <w:r w:rsidR="00D733C8">
              <w:rPr>
                <w:rFonts w:ascii="Times New Roman" w:hAnsi="Times New Roman" w:cs="Times New Roman"/>
                <w:sz w:val="28"/>
                <w:szCs w:val="28"/>
              </w:rPr>
              <w:t>нтересованными жителями города;</w:t>
            </w:r>
          </w:p>
          <w:p w14:paraId="20A7FE54" w14:textId="77777777" w:rsidR="00D733C8" w:rsidRDefault="00D733C8" w:rsidP="00D733C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96B" w:rsidRPr="00D733C8">
              <w:rPr>
                <w:rFonts w:ascii="Times New Roman" w:hAnsi="Times New Roman" w:cs="Times New Roman"/>
                <w:sz w:val="28"/>
                <w:szCs w:val="28"/>
              </w:rPr>
              <w:t>убличные мероприятия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всех желающих жителей города;</w:t>
            </w:r>
          </w:p>
          <w:p w14:paraId="455BA6E2" w14:textId="37CE5B69" w:rsidR="00FF20C8" w:rsidRPr="00D733C8" w:rsidRDefault="00D733C8" w:rsidP="00D733C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2165"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граждан через афиши, баннеры, статьи в местной газете </w:t>
            </w:r>
            <w:r w:rsidR="0050778B" w:rsidRPr="00D733C8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82165" w:rsidRPr="00D733C8">
              <w:rPr>
                <w:rFonts w:ascii="Times New Roman" w:hAnsi="Times New Roman" w:cs="Times New Roman"/>
                <w:sz w:val="28"/>
                <w:szCs w:val="28"/>
              </w:rPr>
              <w:t>«Организатор»</w:t>
            </w:r>
            <w:r w:rsidR="0050778B" w:rsidRPr="00D73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0C8" w14:paraId="039EF8D5" w14:textId="77777777" w:rsidTr="00962C7E">
        <w:tc>
          <w:tcPr>
            <w:tcW w:w="2277" w:type="dxa"/>
          </w:tcPr>
          <w:p w14:paraId="64243138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</w:t>
            </w:r>
          </w:p>
        </w:tc>
        <w:tc>
          <w:tcPr>
            <w:tcW w:w="7294" w:type="dxa"/>
          </w:tcPr>
          <w:p w14:paraId="50A8A91C" w14:textId="5C7078EE" w:rsidR="00FF20C8" w:rsidRDefault="0050778B" w:rsidP="003B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</w:t>
            </w:r>
            <w:r w:rsidR="003D2474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01ED5">
              <w:rPr>
                <w:rFonts w:ascii="Times New Roman" w:hAnsi="Times New Roman" w:cs="Times New Roman"/>
                <w:sz w:val="28"/>
                <w:szCs w:val="28"/>
              </w:rPr>
              <w:t xml:space="preserve">рии встреч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городскими экспертами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ключевыми представителями </w:t>
            </w:r>
            <w:r w:rsidR="003908A0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76AEBB" w14:textId="77777777" w:rsidR="0050778B" w:rsidRDefault="0050778B" w:rsidP="003B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от горожан по функциональному и культурно-событийному наполнению территории. </w:t>
            </w:r>
          </w:p>
          <w:p w14:paraId="5B811F69" w14:textId="7D20C0AE" w:rsidR="0050778B" w:rsidRPr="0050778B" w:rsidRDefault="0050778B" w:rsidP="003B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проводился в городских пу</w:t>
            </w:r>
            <w:r w:rsidR="003908A0">
              <w:rPr>
                <w:rFonts w:ascii="Times New Roman" w:hAnsi="Times New Roman" w:cs="Times New Roman"/>
                <w:sz w:val="28"/>
                <w:szCs w:val="28"/>
              </w:rPr>
              <w:t>нктах, онлайн на сайте Администрации, с помощью общественного обсуждения. Открытая презентация предварительной концепции и мероприятий культурно-событийной программы с горожанами.</w:t>
            </w:r>
            <w:r w:rsidR="00350871">
              <w:t xml:space="preserve"> </w:t>
            </w:r>
            <w:r w:rsidR="00350871" w:rsidRPr="00350871">
              <w:rPr>
                <w:rFonts w:ascii="Times New Roman" w:hAnsi="Times New Roman" w:cs="Times New Roman"/>
                <w:sz w:val="28"/>
                <w:szCs w:val="28"/>
              </w:rPr>
              <w:t>Размещения отчета с итогами в открытом доступе на сайте Администрации, в социальных сетях.</w:t>
            </w:r>
          </w:p>
        </w:tc>
      </w:tr>
      <w:tr w:rsidR="00FF20C8" w14:paraId="23317EB3" w14:textId="77777777" w:rsidTr="00962C7E">
        <w:tc>
          <w:tcPr>
            <w:tcW w:w="2277" w:type="dxa"/>
          </w:tcPr>
          <w:p w14:paraId="04BCB642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294" w:type="dxa"/>
          </w:tcPr>
          <w:p w14:paraId="4A141E41" w14:textId="77777777" w:rsidR="00FF20C8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обсуждения в форме проектного семинара с участием жителей города. В обсуждении приняли участия 66 человек.</w:t>
            </w:r>
          </w:p>
          <w:p w14:paraId="6684B231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 помощи бумажных анкет в пунктах приема предложений внесли 106 человек.</w:t>
            </w:r>
          </w:p>
          <w:p w14:paraId="2D68128D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сбор предложений на официальном сайте Администрации, анкету заполнили 20 человек.</w:t>
            </w:r>
          </w:p>
          <w:p w14:paraId="50D6B47F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сбор приложений в городских сообществах в социальных сетях.</w:t>
            </w:r>
          </w:p>
          <w:p w14:paraId="382BF522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встречи с заинтересованными горожанами.</w:t>
            </w:r>
          </w:p>
          <w:p w14:paraId="5CA85379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проекта в различных формах.</w:t>
            </w:r>
          </w:p>
          <w:p w14:paraId="32E76547" w14:textId="77777777" w:rsidR="00955D3A" w:rsidRDefault="0095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МАУ газета «Организатор».</w:t>
            </w:r>
          </w:p>
          <w:p w14:paraId="56A8C244" w14:textId="064E6B75" w:rsidR="00951D95" w:rsidRPr="0050778B" w:rsidRDefault="009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анкетирование горожан.</w:t>
            </w:r>
          </w:p>
        </w:tc>
      </w:tr>
      <w:tr w:rsidR="00FF20C8" w14:paraId="7701FA7F" w14:textId="77777777" w:rsidTr="00962C7E">
        <w:tc>
          <w:tcPr>
            <w:tcW w:w="2277" w:type="dxa"/>
          </w:tcPr>
          <w:p w14:paraId="3CD66442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14:paraId="07D0F98B" w14:textId="601779F1" w:rsidR="00FF20C8" w:rsidRPr="0050778B" w:rsidRDefault="002F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всех этапах проекта шел активный диалог с горожанами. В начале осени эксперты проектной команды проводили комплексное исследование города и его общественных территорий, полевые интервью на местах, встречи с активистами, лидерами мнений. По результатам анализа был сформирован список общественных территорий, выносимый на открытое голосование, в котором приняли участие более 800 человек. Более 40% горожан поддержали идею благоустройства городских родников – двух идентичных локаций, в которых заключена душа города. </w:t>
            </w:r>
            <w:r w:rsidR="00955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Состоялось</w:t>
            </w:r>
            <w:r w:rsidRPr="0050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открытое обсуждение технического задания на проект, а через месяц прошла широко анонсированная презентация предварительной концепции, которая доступна на сайте администрации и в городских сообществах в социальных сетях.</w:t>
            </w:r>
          </w:p>
        </w:tc>
      </w:tr>
      <w:tr w:rsidR="00FF20C8" w14:paraId="1CE6ABB3" w14:textId="77777777" w:rsidTr="00962C7E">
        <w:tc>
          <w:tcPr>
            <w:tcW w:w="2277" w:type="dxa"/>
          </w:tcPr>
          <w:p w14:paraId="21F3D266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14:paraId="77413DA4" w14:textId="47A1153A" w:rsidR="00FF20C8" w:rsidRPr="0050778B" w:rsidRDefault="00350871" w:rsidP="003B6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Доработка проекта с учетом пожеланий граждан. Мнения и предложения жителей напрямую повлияли на проекты решени</w:t>
            </w:r>
            <w:r w:rsidR="003D2474">
              <w:rPr>
                <w:rFonts w:ascii="Times New Roman" w:hAnsi="Times New Roman" w:cs="Times New Roman"/>
                <w:sz w:val="28"/>
                <w:szCs w:val="28"/>
              </w:rPr>
              <w:t xml:space="preserve">я. Были учтены все предложенные, </w:t>
            </w:r>
            <w:r w:rsidRPr="00350871">
              <w:rPr>
                <w:rFonts w:ascii="Times New Roman" w:hAnsi="Times New Roman" w:cs="Times New Roman"/>
                <w:sz w:val="28"/>
                <w:szCs w:val="28"/>
              </w:rPr>
              <w:t>способы использования территории.</w:t>
            </w:r>
          </w:p>
        </w:tc>
      </w:tr>
      <w:tr w:rsidR="00FF20C8" w14:paraId="2152272B" w14:textId="77777777" w:rsidTr="00962C7E">
        <w:tc>
          <w:tcPr>
            <w:tcW w:w="2277" w:type="dxa"/>
          </w:tcPr>
          <w:p w14:paraId="5855B3E3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14:paraId="6AE2FEB4" w14:textId="3A2606DA" w:rsidR="00FF20C8" w:rsidRPr="0050778B" w:rsidRDefault="00324892" w:rsidP="00DD3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55D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778B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проект стал победителем на Всероссийском конкурсе лучших проектов создания комфортной городской среды в малых городах</w:t>
            </w:r>
            <w:r w:rsidR="00955D3A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исторических поселениях.</w:t>
            </w:r>
          </w:p>
        </w:tc>
      </w:tr>
      <w:tr w:rsidR="00FF20C8" w14:paraId="03D7815D" w14:textId="77777777" w:rsidTr="00962C7E">
        <w:tc>
          <w:tcPr>
            <w:tcW w:w="2277" w:type="dxa"/>
          </w:tcPr>
          <w:p w14:paraId="67B56620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14:paraId="351BBABC" w14:textId="2E40896D" w:rsidR="00FF20C8" w:rsidRPr="0050778B" w:rsidRDefault="00DA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0C8" w14:paraId="76784EB7" w14:textId="77777777" w:rsidTr="00962C7E">
        <w:tc>
          <w:tcPr>
            <w:tcW w:w="2277" w:type="dxa"/>
          </w:tcPr>
          <w:p w14:paraId="7D8A6FB3" w14:textId="77777777" w:rsidR="00FF20C8" w:rsidRDefault="0047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14:paraId="42EC1898" w14:textId="5AA1D10B" w:rsidR="00FF20C8" w:rsidRPr="0050778B" w:rsidRDefault="00DA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51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млн. рублей – общая стоимость проекта</w:t>
            </w:r>
          </w:p>
        </w:tc>
      </w:tr>
    </w:tbl>
    <w:p w14:paraId="0070B7F9" w14:textId="1020144A" w:rsidR="00FF20C8" w:rsidRDefault="00FF20C8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B0DCC" w14:textId="39B7169A" w:rsidR="00656663" w:rsidRDefault="00656663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BFF34" w14:textId="3FEAE2DE" w:rsidR="00656663" w:rsidRDefault="00656663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86B24" w14:textId="310E3F15" w:rsidR="00656663" w:rsidRDefault="00656663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CB1205" w14:textId="0A96D9B4" w:rsidR="00E1673D" w:rsidRDefault="00E1673D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7A643" w14:textId="582A9665" w:rsidR="00E1673D" w:rsidRDefault="00E1673D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6C076" w14:textId="74D88FE2" w:rsidR="00E1673D" w:rsidRDefault="00E1673D" w:rsidP="009F33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73D" w:rsidSect="00702D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2D5"/>
    <w:multiLevelType w:val="hybridMultilevel"/>
    <w:tmpl w:val="F304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1510"/>
    <w:multiLevelType w:val="hybridMultilevel"/>
    <w:tmpl w:val="5154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5FBE"/>
    <w:multiLevelType w:val="hybridMultilevel"/>
    <w:tmpl w:val="CA94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129D5"/>
    <w:multiLevelType w:val="hybridMultilevel"/>
    <w:tmpl w:val="000E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125C1"/>
    <w:rsid w:val="00020237"/>
    <w:rsid w:val="00227925"/>
    <w:rsid w:val="002C1B32"/>
    <w:rsid w:val="002F496B"/>
    <w:rsid w:val="00324892"/>
    <w:rsid w:val="003475A3"/>
    <w:rsid w:val="00350871"/>
    <w:rsid w:val="003908A0"/>
    <w:rsid w:val="003B65ED"/>
    <w:rsid w:val="003D2474"/>
    <w:rsid w:val="004722B6"/>
    <w:rsid w:val="0050778B"/>
    <w:rsid w:val="0060530D"/>
    <w:rsid w:val="0061672D"/>
    <w:rsid w:val="00617219"/>
    <w:rsid w:val="00656663"/>
    <w:rsid w:val="00702D28"/>
    <w:rsid w:val="007655D2"/>
    <w:rsid w:val="007D375F"/>
    <w:rsid w:val="0080068A"/>
    <w:rsid w:val="00885E0F"/>
    <w:rsid w:val="00951D95"/>
    <w:rsid w:val="00955D3A"/>
    <w:rsid w:val="00962C7E"/>
    <w:rsid w:val="009F336B"/>
    <w:rsid w:val="00B82165"/>
    <w:rsid w:val="00CA5AC2"/>
    <w:rsid w:val="00D105E5"/>
    <w:rsid w:val="00D733C8"/>
    <w:rsid w:val="00D87C04"/>
    <w:rsid w:val="00DA3423"/>
    <w:rsid w:val="00DB6AC3"/>
    <w:rsid w:val="00DD36EB"/>
    <w:rsid w:val="00E1673D"/>
    <w:rsid w:val="00F01ED5"/>
    <w:rsid w:val="00FF20C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B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125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1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25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125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1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25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Голованова Екатерина Сергеевна</cp:lastModifiedBy>
  <cp:revision>4</cp:revision>
  <cp:lastPrinted>2021-10-20T12:44:00Z</cp:lastPrinted>
  <dcterms:created xsi:type="dcterms:W3CDTF">2021-10-19T09:01:00Z</dcterms:created>
  <dcterms:modified xsi:type="dcterms:W3CDTF">2021-10-20T12:44:00Z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