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AFC5" w14:textId="270D34CB" w:rsidR="00537F9C" w:rsidRPr="00EC5E84" w:rsidRDefault="00537F9C" w:rsidP="00537F9C">
      <w:pPr>
        <w:pStyle w:val="a4"/>
        <w:spacing w:before="240" w:beforeAutospacing="0" w:after="240" w:afterAutospacing="0"/>
        <w:jc w:val="both"/>
      </w:pPr>
      <w:r w:rsidRPr="00EC5E84">
        <w:rPr>
          <w:b/>
          <w:bCs/>
        </w:rPr>
        <w:t>Универ.</w:t>
      </w:r>
      <w:r w:rsidRPr="00EC5E84">
        <w:rPr>
          <w:b/>
          <w:bCs/>
        </w:rPr>
        <w:t xml:space="preserve"> </w:t>
      </w:r>
      <w:r w:rsidRPr="00EC5E84">
        <w:rPr>
          <w:b/>
          <w:bCs/>
        </w:rPr>
        <w:t>Перезагрузка</w:t>
      </w:r>
    </w:p>
    <w:p w14:paraId="76745CD5" w14:textId="77777777" w:rsidR="00537F9C" w:rsidRPr="00EC5E84" w:rsidRDefault="00537F9C" w:rsidP="00537F9C">
      <w:pPr>
        <w:pStyle w:val="a4"/>
        <w:spacing w:before="240" w:beforeAutospacing="0" w:after="240" w:afterAutospacing="0"/>
        <w:jc w:val="both"/>
      </w:pPr>
      <w:r w:rsidRPr="00EC5E84">
        <w:rPr>
          <w:shd w:val="clear" w:color="auto" w:fill="FFFFFF"/>
        </w:rPr>
        <w:t xml:space="preserve">Над разработкой архитектурной концепции работал Институт развития городов и сел Башкортостана. Однако по результатам пространственного исследования, проведенного совместно </w:t>
      </w:r>
      <w:proofErr w:type="gramStart"/>
      <w:r w:rsidRPr="00EC5E84">
        <w:rPr>
          <w:shd w:val="clear" w:color="auto" w:fill="FFFFFF"/>
        </w:rPr>
        <w:t>с  Высшей</w:t>
      </w:r>
      <w:proofErr w:type="gramEnd"/>
      <w:r w:rsidRPr="00EC5E84">
        <w:rPr>
          <w:shd w:val="clear" w:color="auto" w:fill="FFFFFF"/>
        </w:rPr>
        <w:t xml:space="preserve"> школой урбанистики НИУ ВШЭ, и проектных семинаров проведенных с преподавателями и студентами ВУЗов, входящих в состав Евразийского НОЦ, было принято решение о замене географического расположения будущего кампуса. </w:t>
      </w:r>
    </w:p>
    <w:p w14:paraId="691A4226" w14:textId="77777777" w:rsidR="00537F9C" w:rsidRPr="00EC5E84" w:rsidRDefault="00537F9C" w:rsidP="00537F9C">
      <w:pPr>
        <w:pStyle w:val="a4"/>
        <w:spacing w:before="240" w:beforeAutospacing="0" w:after="240" w:afterAutospacing="0"/>
        <w:jc w:val="both"/>
      </w:pPr>
      <w:r w:rsidRPr="00EC5E84">
        <w:rPr>
          <w:shd w:val="clear" w:color="auto" w:fill="FFFFFF"/>
        </w:rPr>
        <w:t>Межвузовский кампус – это одно из направлений развития Евразийского научно-образовательного центра. В число задач центра входит создание в Башкирии комфортной среды для абитуриентов республики и молодежи из других регионов и стран. </w:t>
      </w:r>
    </w:p>
    <w:p w14:paraId="5CAFE500" w14:textId="77777777" w:rsidR="00537F9C" w:rsidRPr="00EC5E84" w:rsidRDefault="00537F9C" w:rsidP="00537F9C">
      <w:pPr>
        <w:pStyle w:val="a4"/>
        <w:spacing w:before="240" w:beforeAutospacing="0" w:after="240" w:afterAutospacing="0"/>
        <w:jc w:val="both"/>
      </w:pPr>
      <w:r w:rsidRPr="00EC5E84">
        <w:rPr>
          <w:shd w:val="clear" w:color="auto" w:fill="FFFFFF"/>
        </w:rPr>
        <w:t>Вовлечение было задумано с целью подготовки технического задания на проектирование с учётом потребностей реальных пользователей. Однако по итогам стала очевидна необходимость смены локации: перенос кампуса с периферии города в его центральную часть, ближе к существующей инфраструктуре ВУЗов.</w:t>
      </w:r>
    </w:p>
    <w:p w14:paraId="2491D3FA" w14:textId="58C5CEA7" w:rsidR="00537F9C" w:rsidRPr="00EC5E84" w:rsidRDefault="00EC5E84" w:rsidP="00E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EC5E84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Вовлечение было задумано с целью подготовки технического задания на проектирование с учётом потребностей реальных пользователей. Однако по итогам стала очевидна необходимость смены локации: перенос кампуса с периферии города в его центральную часть, ближе к существующей инфраструктуре ВУЗов.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37F9C" w:rsidRPr="004F285C" w14:paraId="5BC05EF9" w14:textId="77777777" w:rsidTr="00902AB9">
        <w:tc>
          <w:tcPr>
            <w:tcW w:w="2689" w:type="dxa"/>
          </w:tcPr>
          <w:p w14:paraId="5A926541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656" w:type="dxa"/>
          </w:tcPr>
          <w:p w14:paraId="3D435929" w14:textId="77777777" w:rsidR="00537F9C" w:rsidRPr="00EC5E84" w:rsidRDefault="00537F9C" w:rsidP="00902AB9">
            <w:pPr>
              <w:pStyle w:val="a4"/>
              <w:spacing w:before="240" w:beforeAutospacing="0" w:after="240" w:afterAutospacing="0"/>
              <w:jc w:val="both"/>
            </w:pPr>
            <w:r w:rsidRPr="00EC5E84">
              <w:rPr>
                <w:color w:val="000000"/>
              </w:rPr>
              <w:t>Вовлечение студентов, преподавателей и ученых в процесс создания архитектурной концепции межвузовского кампуса Евразийского научно-образовательного центра в г. Уфа.</w:t>
            </w:r>
          </w:p>
        </w:tc>
      </w:tr>
      <w:tr w:rsidR="00537F9C" w:rsidRPr="004F285C" w14:paraId="41CA6067" w14:textId="77777777" w:rsidTr="00902AB9">
        <w:tc>
          <w:tcPr>
            <w:tcW w:w="2689" w:type="dxa"/>
          </w:tcPr>
          <w:p w14:paraId="7E085191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E2316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Инициатор проекта</w:t>
            </w:r>
          </w:p>
        </w:tc>
        <w:tc>
          <w:tcPr>
            <w:tcW w:w="6656" w:type="dxa"/>
          </w:tcPr>
          <w:p w14:paraId="2504BCC4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“Евразийский научно-образовательный центр”, Министерство науки и высшего образования РФ, Министерство образования и науки РБ.</w:t>
            </w:r>
          </w:p>
        </w:tc>
      </w:tr>
      <w:tr w:rsidR="00537F9C" w:rsidRPr="004F285C" w14:paraId="3B09C548" w14:textId="77777777" w:rsidTr="00902AB9">
        <w:tc>
          <w:tcPr>
            <w:tcW w:w="2689" w:type="dxa"/>
          </w:tcPr>
          <w:p w14:paraId="0BE127E9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Проблема/задачи</w:t>
            </w:r>
          </w:p>
        </w:tc>
        <w:tc>
          <w:tcPr>
            <w:tcW w:w="6656" w:type="dxa"/>
          </w:tcPr>
          <w:p w14:paraId="57C4DCFA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>Подготовка технического задания на создание архитектурной концепции межвузовского кампуса в Уфе. </w:t>
            </w:r>
          </w:p>
          <w:p w14:paraId="365E39AA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>Проектирование архитектурной концепции с учетом мнений и пожеланий потенциальных пользователей межвузовского кампуса. </w:t>
            </w:r>
          </w:p>
          <w:p w14:paraId="57D6F63D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 xml:space="preserve">Инвентаризация инфраструктуры существующих кампусов в Уфе, </w:t>
            </w:r>
            <w:proofErr w:type="gramStart"/>
            <w:r w:rsidRPr="00EC5E84">
              <w:rPr>
                <w:color w:val="000000"/>
              </w:rPr>
              <w:t>исследование  сценариев</w:t>
            </w:r>
            <w:proofErr w:type="gramEnd"/>
            <w:r w:rsidRPr="00EC5E84">
              <w:rPr>
                <w:color w:val="000000"/>
              </w:rPr>
              <w:t xml:space="preserve"> их использования студентами и преподавателями. </w:t>
            </w:r>
          </w:p>
          <w:p w14:paraId="6CB166F0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>Сбор идей по преобразованию вузов, которые можно воплотить на территории нового кампуса. </w:t>
            </w:r>
          </w:p>
          <w:p w14:paraId="6CC6EACA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 xml:space="preserve">Формирование сценария использования пространства межвузовского кампуса для студентов, преподавателей и ученых. </w:t>
            </w:r>
          </w:p>
          <w:p w14:paraId="262A2CEA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9C" w:rsidRPr="004F285C" w14:paraId="6506EB00" w14:textId="77777777" w:rsidTr="00902AB9">
        <w:tc>
          <w:tcPr>
            <w:tcW w:w="2689" w:type="dxa"/>
          </w:tcPr>
          <w:p w14:paraId="00E21E72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для вовлечения граждан</w:t>
            </w:r>
          </w:p>
        </w:tc>
        <w:tc>
          <w:tcPr>
            <w:tcW w:w="6656" w:type="dxa"/>
          </w:tcPr>
          <w:p w14:paraId="7DB6B33B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горожан о новом проекте, возможность студентов и преподавателей повлиять на концепцию, налаживание контактов между университетами Евразийского Научно-образовательного центра</w:t>
            </w:r>
          </w:p>
        </w:tc>
      </w:tr>
      <w:tr w:rsidR="00537F9C" w:rsidRPr="004F285C" w14:paraId="0DF6B5E3" w14:textId="77777777" w:rsidTr="00902AB9">
        <w:tc>
          <w:tcPr>
            <w:tcW w:w="2689" w:type="dxa"/>
          </w:tcPr>
          <w:p w14:paraId="55723B16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участия (какая цель вовлечения)</w:t>
            </w:r>
          </w:p>
        </w:tc>
        <w:tc>
          <w:tcPr>
            <w:tcW w:w="6656" w:type="dxa"/>
          </w:tcPr>
          <w:p w14:paraId="1A519DE6" w14:textId="77777777" w:rsidR="00537F9C" w:rsidRPr="00EC5E84" w:rsidRDefault="00537F9C" w:rsidP="00EC5E84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>Цель – уточнение технического задания на проектирование у будущих пользователей кампуса</w:t>
            </w:r>
          </w:p>
          <w:p w14:paraId="48235167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9C" w:rsidRPr="004F285C" w14:paraId="1A4AC9E1" w14:textId="77777777" w:rsidTr="00902AB9">
        <w:tc>
          <w:tcPr>
            <w:tcW w:w="2689" w:type="dxa"/>
          </w:tcPr>
          <w:p w14:paraId="4CAC744B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 коммуникации</w:t>
            </w:r>
          </w:p>
        </w:tc>
        <w:tc>
          <w:tcPr>
            <w:tcW w:w="6656" w:type="dxa"/>
          </w:tcPr>
          <w:p w14:paraId="0EF64F3F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проходила через страницы в соцсетях и сайт Института развития городов и сел Башкортостана, </w:t>
            </w:r>
            <w:proofErr w:type="spellStart"/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телеграм</w:t>
            </w:r>
            <w:proofErr w:type="spellEnd"/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-канал “Универ. Перезагрузка”, социальные сети семи вузов Уфы, новостные </w:t>
            </w:r>
            <w:proofErr w:type="spellStart"/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паблики</w:t>
            </w:r>
            <w:proofErr w:type="spellEnd"/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соцсетях.</w:t>
            </w:r>
          </w:p>
        </w:tc>
      </w:tr>
      <w:tr w:rsidR="00537F9C" w:rsidRPr="004F285C" w14:paraId="6703F4E0" w14:textId="77777777" w:rsidTr="00902AB9">
        <w:tc>
          <w:tcPr>
            <w:tcW w:w="2689" w:type="dxa"/>
          </w:tcPr>
          <w:p w14:paraId="422F73BC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вовлечения</w:t>
            </w:r>
          </w:p>
        </w:tc>
        <w:tc>
          <w:tcPr>
            <w:tcW w:w="6656" w:type="dxa"/>
          </w:tcPr>
          <w:p w14:paraId="3177D993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EC5E84">
              <w:rPr>
                <w:color w:val="000000"/>
              </w:rPr>
              <w:t>Анонсирование  7</w:t>
            </w:r>
            <w:proofErr w:type="gramEnd"/>
            <w:r w:rsidRPr="00EC5E84">
              <w:rPr>
                <w:color w:val="000000"/>
              </w:rPr>
              <w:t xml:space="preserve"> проектных семинаров в вузах Уфы и Академии Наук;</w:t>
            </w:r>
          </w:p>
          <w:p w14:paraId="5DE2B3EB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 xml:space="preserve">Установка </w:t>
            </w:r>
            <w:proofErr w:type="spellStart"/>
            <w:r w:rsidRPr="00EC5E84">
              <w:rPr>
                <w:color w:val="000000"/>
              </w:rPr>
              <w:t>white</w:t>
            </w:r>
            <w:proofErr w:type="spellEnd"/>
            <w:r w:rsidRPr="00EC5E84">
              <w:rPr>
                <w:color w:val="000000"/>
              </w:rPr>
              <w:t xml:space="preserve"> </w:t>
            </w:r>
            <w:proofErr w:type="spellStart"/>
            <w:r w:rsidRPr="00EC5E84">
              <w:rPr>
                <w:color w:val="000000"/>
              </w:rPr>
              <w:t>board</w:t>
            </w:r>
            <w:proofErr w:type="spellEnd"/>
            <w:r w:rsidRPr="00EC5E84">
              <w:rPr>
                <w:color w:val="000000"/>
              </w:rPr>
              <w:t xml:space="preserve"> для сбора идей от студентов;</w:t>
            </w:r>
          </w:p>
          <w:p w14:paraId="5D1D1E34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>Запуск онлайн-опроса среди студентов;</w:t>
            </w:r>
          </w:p>
          <w:p w14:paraId="411C96F1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 xml:space="preserve">Создание </w:t>
            </w:r>
            <w:proofErr w:type="spellStart"/>
            <w:r w:rsidRPr="00EC5E84">
              <w:rPr>
                <w:color w:val="000000"/>
              </w:rPr>
              <w:t>телеграм</w:t>
            </w:r>
            <w:proofErr w:type="spellEnd"/>
            <w:r w:rsidRPr="00EC5E84">
              <w:rPr>
                <w:color w:val="000000"/>
              </w:rPr>
              <w:t>-канала с итогами встреч и фотоотчетов;</w:t>
            </w:r>
          </w:p>
          <w:p w14:paraId="00D78488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 xml:space="preserve">Финальная презентация результатов исследования для выявленных активистов вузов и </w:t>
            </w:r>
            <w:proofErr w:type="gramStart"/>
            <w:r w:rsidRPr="00EC5E84">
              <w:rPr>
                <w:color w:val="000000"/>
              </w:rPr>
              <w:t>лиц</w:t>
            </w:r>
            <w:proofErr w:type="gramEnd"/>
            <w:r w:rsidRPr="00EC5E84">
              <w:rPr>
                <w:color w:val="000000"/>
              </w:rPr>
              <w:t xml:space="preserve"> принимающих решения.</w:t>
            </w:r>
          </w:p>
        </w:tc>
      </w:tr>
      <w:tr w:rsidR="00537F9C" w:rsidRPr="004F285C" w14:paraId="7B981E16" w14:textId="77777777" w:rsidTr="00902AB9">
        <w:tc>
          <w:tcPr>
            <w:tcW w:w="2689" w:type="dxa"/>
          </w:tcPr>
          <w:p w14:paraId="1DD61A4F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участия</w:t>
            </w:r>
          </w:p>
        </w:tc>
        <w:tc>
          <w:tcPr>
            <w:tcW w:w="6656" w:type="dxa"/>
          </w:tcPr>
          <w:p w14:paraId="39BBFAFA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Онлайн-опрос, оффлайн встречи, возможность оставить идею на белой доске на территории своего вуза.</w:t>
            </w:r>
          </w:p>
        </w:tc>
      </w:tr>
      <w:tr w:rsidR="00537F9C" w:rsidRPr="004F285C" w14:paraId="4F58B467" w14:textId="77777777" w:rsidTr="00902AB9">
        <w:tc>
          <w:tcPr>
            <w:tcW w:w="2689" w:type="dxa"/>
          </w:tcPr>
          <w:p w14:paraId="15C726F5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отбора участников</w:t>
            </w:r>
          </w:p>
        </w:tc>
        <w:tc>
          <w:tcPr>
            <w:tcW w:w="6656" w:type="dxa"/>
          </w:tcPr>
          <w:p w14:paraId="142E4D50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на встречи преподавателей, активистов, представителей профсоюза, руководства, студентов и преподавателей вузов.</w:t>
            </w:r>
          </w:p>
        </w:tc>
      </w:tr>
      <w:tr w:rsidR="00537F9C" w:rsidRPr="004F285C" w14:paraId="36AA2732" w14:textId="77777777" w:rsidTr="00902AB9">
        <w:tc>
          <w:tcPr>
            <w:tcW w:w="2689" w:type="dxa"/>
          </w:tcPr>
          <w:p w14:paraId="190DB20E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вовлечения</w:t>
            </w:r>
          </w:p>
        </w:tc>
        <w:tc>
          <w:tcPr>
            <w:tcW w:w="6656" w:type="dxa"/>
          </w:tcPr>
          <w:p w14:paraId="3D74865F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>Были сформированы сценарии использования нового пространства.</w:t>
            </w:r>
          </w:p>
          <w:p w14:paraId="3A53C8B2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C5E84">
              <w:rPr>
                <w:color w:val="000000"/>
              </w:rPr>
              <w:t>Сформировано сообщество активистов и интересантов развития высшего образования в городе. </w:t>
            </w:r>
          </w:p>
          <w:p w14:paraId="3B473ADE" w14:textId="77777777" w:rsidR="00537F9C" w:rsidRPr="00EC5E84" w:rsidRDefault="00537F9C" w:rsidP="00902AB9">
            <w:pPr>
              <w:pStyle w:val="a4"/>
              <w:spacing w:before="0" w:beforeAutospacing="0" w:after="0" w:afterAutospacing="0"/>
              <w:jc w:val="both"/>
            </w:pPr>
            <w:r w:rsidRPr="00EC5E84">
              <w:rPr>
                <w:color w:val="000000"/>
              </w:rPr>
              <w:t>Проведено исследование пространств вузов Уфы, результатом которых стала карта направлений развития Евразийского научно-образовательного центра.</w:t>
            </w:r>
          </w:p>
        </w:tc>
      </w:tr>
      <w:tr w:rsidR="00537F9C" w:rsidRPr="004F285C" w14:paraId="1771FCE7" w14:textId="77777777" w:rsidTr="00902AB9">
        <w:tc>
          <w:tcPr>
            <w:tcW w:w="2689" w:type="dxa"/>
          </w:tcPr>
          <w:p w14:paraId="38AE8D1F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проекта</w:t>
            </w:r>
          </w:p>
        </w:tc>
        <w:tc>
          <w:tcPr>
            <w:tcW w:w="6656" w:type="dxa"/>
          </w:tcPr>
          <w:p w14:paraId="1B689D94" w14:textId="77777777" w:rsidR="00537F9C" w:rsidRPr="00EC5E84" w:rsidRDefault="00537F9C" w:rsidP="00902A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архитектурной концепции межвузовского кампуса после презентации результатов вовлечения принял решение изменить локацию кампуса с удаленной территории на центр города, где находятся 5 вузов Уфы.</w:t>
            </w:r>
          </w:p>
        </w:tc>
      </w:tr>
    </w:tbl>
    <w:p w14:paraId="0AFFDDFF" w14:textId="77777777" w:rsidR="00537F9C" w:rsidRPr="004F285C" w:rsidRDefault="00537F9C" w:rsidP="00537F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43C55" w14:textId="77777777" w:rsidR="00537F9C" w:rsidRPr="004F285C" w:rsidRDefault="00537F9C" w:rsidP="00537F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B76460" w14:textId="77777777" w:rsidR="00537F9C" w:rsidRPr="00537F9C" w:rsidRDefault="00537F9C" w:rsidP="00537F9C"/>
    <w:sectPr w:rsidR="00537F9C" w:rsidRPr="0053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A1"/>
    <w:rsid w:val="004F285C"/>
    <w:rsid w:val="00537F9C"/>
    <w:rsid w:val="00D550A1"/>
    <w:rsid w:val="00E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E697"/>
  <w15:chartTrackingRefBased/>
  <w15:docId w15:val="{5A34AC16-21DA-4807-BA9A-58D66DDB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2021-10-04T05:51:00Z</dcterms:created>
  <dcterms:modified xsi:type="dcterms:W3CDTF">2021-10-04T06:17:00Z</dcterms:modified>
</cp:coreProperties>
</file>