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5" w:rsidRDefault="002A5FB5" w:rsidP="002A5FB5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ind w:right="-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2A5FB5" w:rsidRPr="002A5FB5" w:rsidRDefault="002A5FB5" w:rsidP="002A5FB5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ind w:right="-590"/>
        <w:jc w:val="both"/>
        <w:rPr>
          <w:rFonts w:ascii="Times New Roman" w:hAnsi="Times New Roman" w:cs="Times New Roman"/>
          <w:sz w:val="28"/>
          <w:szCs w:val="28"/>
        </w:rPr>
      </w:pPr>
    </w:p>
    <w:p w:rsidR="002A5FB5" w:rsidRDefault="002A5FB5" w:rsidP="006A2037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дворовой территории многоквартирного дома в районе дома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2A5FB5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ул. Адмирала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г. Североморске</w:t>
      </w:r>
      <w:r w:rsidR="00321BA4" w:rsidRPr="006A2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BA4">
        <w:rPr>
          <w:rFonts w:ascii="Times New Roman" w:hAnsi="Times New Roman" w:cs="Times New Roman"/>
          <w:b/>
          <w:bCs/>
          <w:sz w:val="28"/>
          <w:szCs w:val="28"/>
        </w:rPr>
        <w:t>(устройство детской площадки)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2A5FB5" w:rsidRDefault="002A5FB5" w:rsidP="00321BA4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многоквартирных домов по улице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дома № 14, расположена в районе плотной городской застройки, вокруг располагается порядка двадцати многоэтажных МКД. Доминантную часть населения составляют молодые семьи военнослужащих, в том числе многодетные семьи, в которых воспитывается большое количество детей разных возрастов. На основании пожеланий и предложений граждан в целях формирования социального менталитета у подрастающего поколения, приобщения детей к здоровому образу жизни и создания мест для проведения их досуга, было организовано комплексное благоустройство придомовой территории площадью 29 753,97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устройством детской площадки для средней и младшей возрастной группы, а также площадки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3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322"/>
        <w:gridCol w:w="7317"/>
      </w:tblGrid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-Обустройство места, предназначенного как для семейного отдыха, прогулок, активных игр, так и для транзитного движения пешеходов; 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граждан в решение вопросов городского развития.</w:t>
            </w:r>
          </w:p>
        </w:tc>
      </w:tr>
      <w:tr w:rsidR="002A5FB5" w:rsidRPr="002A5FB5" w:rsidTr="005C23C9">
        <w:trPr>
          <w:trHeight w:val="1268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 в рамках участия в реализации муниципальной программы «Формирование современной городской среды ЗАТО г. Североморск» на 2018-2024 годы была подана заявка с предложением о благоустройстве дворовой территории дома № 14 по улице Адмир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ала </w:t>
            </w:r>
            <w:proofErr w:type="spellStart"/>
            <w:r w:rsidR="005C23C9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 Североморске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детской площадки).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Партнеры проекта: </w:t>
            </w:r>
          </w:p>
          <w:p w:rsidR="005C23C9" w:rsidRPr="005C23C9" w:rsidRDefault="005C23C9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градостроительства и благоустройства Мурманской области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Североморск, 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жилищно-коммунального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Заказчик работ,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"ЕВРОСАНГРУПП" - Подрядчик работ (на праве заключенного муниципального контракта),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Погосян Р.А. Подрядчик работ (на праве заключенного муниципального контракта),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Радиостанции Север-FM,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"Североморские Вести,</w:t>
            </w:r>
          </w:p>
          <w:p w:rsidR="005C23C9" w:rsidRPr="005C23C9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Североморский телевизионный канал "СТК Север".</w:t>
            </w:r>
          </w:p>
        </w:tc>
      </w:tr>
      <w:tr w:rsidR="002A5FB5" w:rsidRPr="002A5FB5" w:rsidTr="005C23C9">
        <w:trPr>
          <w:trHeight w:val="7305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Проблема/задачи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Проблемы: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функционала и уровня благоустройства дворовой территории запросу жителей и общественных организаций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развития физической культуры и привития здорового образа жизни подрастающему поколению,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обеспеченности населения досуговыми и спортивными объектами (необходимо обеспечения безопасности детей, путем организации мест для проведения досуга и подвижных игр),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финансовых средств в бюджете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Североморск, необходимых для решения проблем благоустройства города.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  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городе благоустроенного общественного пространства на открытом воздухе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всесезонного использования - детской площадки для игровой деятельности молодежи, с устройством дополнительной площадки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среда для маломобильных групп населения; точка «притяжения» для проведения досуга всех возрастных групп молодого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Североморск, 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жизни населения,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семейных прогулок и акт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>ивных игр, в том числе 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города,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предпосылок для роста рыночной стоимости недвижимости и ее коммерческой привлекательности. 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важных для жителей ценностей: благоустройство микрорайона, места проведения семейного досуга,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активных городских инициативных сообществ, заинтересованных в развитии города,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 ограниченного функционала и нереализованного экономического потенциала микрорайона.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города и микрорайона,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жителей и общественных организаций,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образа и выявление потенциала благоустраиваемой территории,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партнеров и активных участников проекта среди горожан,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разработка концепции благоустройства, 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рабочих групп для подготовки и дальнейшей реализации проекта. </w:t>
            </w:r>
          </w:p>
        </w:tc>
      </w:tr>
      <w:tr w:rsidR="002A5FB5" w:rsidRPr="002A5FB5" w:rsidTr="005C23C9">
        <w:trPr>
          <w:trHeight w:val="73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актуальная информация по проекту размещалась на сайте муниципального образования ЗАТО г. Североморск </w:t>
            </w:r>
            <w:hyperlink r:id="rId5" w:history="1"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https://citysever.ru/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новостной ленте)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этапы реализации проекта освещались: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 с заинтересованными лицами в благоустройстве проекта в целях вовлечения граждан в ход реализации проекта, 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>учитывая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обсуждении.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статьях в газете 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Североморские вести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</w:t>
            </w:r>
            <w:hyperlink r:id="rId6" w:history="1"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https://s-vesti.ru/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в социальной сети 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передачах на радиостанции Север-FM. 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Сюжеты о проекте на местном телеканале 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размещения фотоматериалов, видеоматериалов и других материалов в рамках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Яндекс. Диск, а также Ссылка публикации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СМИ  информации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проекта:</w:t>
            </w:r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https://disk.yandex.ru/d/e7_dhEHfP_JNHg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https://vk.com/cityseveromorsk?w=wall-168993381_3810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https://vk.com/cityseveromorsk?w=wall-168993381_4130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https://vk.com/cityseveromorsk?w=wall-168993381_3126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https://vk.com/severomorskie_vesti?w=wall-12595762_96512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https://vk.com/severomorskie_vesti?w=wall-12595762_91394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https://vk.com/severomorskie_vesti?w=wall-12595762_90707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https://vk.com/severomorskie_vesti?w=wall-12595762_89122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https://vk.com/severfm?w=wall-25994877_471617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https://vk.com/severfm?w=wall-25994877_471522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https://vk.com/severfm?w=wall-25994877_470123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https://vk.com/severfm?w=wall-25994877_469164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https://vk.com/stksever?w=wall-62027349_18266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https://vk.com/stksever?w=wall-62027349_16813</w:t>
              </w:r>
            </w:hyperlink>
          </w:p>
          <w:p w:rsidR="002A5FB5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https://vk.com/stksever?w=wall-62027349_16262</w:t>
              </w:r>
            </w:hyperlink>
          </w:p>
          <w:p w:rsidR="002A5FB5" w:rsidRPr="005C23C9" w:rsidRDefault="006A2037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A5FB5">
                <w:rPr>
                  <w:rFonts w:ascii="Times New Roman" w:hAnsi="Times New Roman" w:cs="Times New Roman"/>
                  <w:sz w:val="28"/>
                  <w:szCs w:val="28"/>
                </w:rPr>
                <w:t>https://vk.com/stksever?w=wall-62027349_15620</w:t>
              </w:r>
            </w:hyperlink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"Благоустройство дворовой территории многоквартирного дома в районе дома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Адмирала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Североморске (устройство детск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ой площадки) повлекла за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основные механизмы вовлечения граждан: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и сбор предложений по наполняемости оборудованием игровой зоны: рабочие встречи активистов с партнером проекта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встречи с членами общественной комиссии (Всероссийское общество инвалидов, Всероссийское общество слепых,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ГИБДД МО МВД России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Североморск и г. Островной,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ФГКУ "Специальное управление ФПС № 48 МЧС России", Общероссийский Народного Фронта, депутатами и др. 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активистами, добровольцами (волонтерами), партнерами проекта, экспертами и рядовыми горожанами,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и встречи с партнерами проекта и активистами на телевидении и радио в режиме онлайн,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трансляция работ по благоустройству на ресурсах СМИ</w:t>
            </w:r>
            <w:r w:rsidRPr="002A5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FB5" w:rsidRP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визуальный контроль за ходом и качеством выполнения работ со стороны инициативной группы</w:t>
            </w:r>
          </w:p>
        </w:tc>
      </w:tr>
      <w:tr w:rsid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граждан в целях определения объектов благоустройства наиболее посещаемых территорий общего пользования, а также нуждающихся в благоустройстве, 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предложений по включению дворовых территорий в муниципальную программу "Формирование 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Североморск" на 2018 - 2024 годы,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объектов для благоустройства на общественной комиссии,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объектов в муниципальную программу «Формирование современной 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Североморск» на 2018-2024 годы,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проектов, проведение сметных расчетов стоимости работ по благоустройству,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различных социальных групп и сообществ в развитие выбранной территории,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предоставлении субсидии из областного бюджета муниципальным образованиям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ацию муниципальных программ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комфортной городской среды в части благоустройства дворовых и общественных территорий,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лимитов бюджетных обязательств до муниципальных образований с учетом утвержденного распределения,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МО закупочных процедур (Внесение изменений в план закупок, подготовка конкурсной документации, проведение торгов/аукционов/конкурсов, заключение контрактов),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заключенных контрактов по благоустройству дворовых территорий,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вовлечение граждан в ход работ,</w:t>
            </w:r>
          </w:p>
          <w:p w:rsidR="002A5FB5" w:rsidRDefault="002A5FB5" w:rsidP="00321BA4">
            <w:pPr>
              <w:numPr>
                <w:ilvl w:val="0"/>
                <w:numId w:val="1"/>
              </w:num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ind w:left="20" w:firstLine="34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Приемка-сдача готовых объектов. Комиссионная приемка работ. Оплата выполненных работ.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 xml:space="preserve">менной городской  среды 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Североморск» на 2018-2024 годы», утвержденными Постановлением администрации ЗАТО г. Североморск №1279 от 28.08.2017 года (с изменениями), общественной комиссией была рассмот</w:t>
            </w:r>
            <w:r w:rsidR="005C23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ена, поступившая заявка с предложениями граждан о благоустройстве дворовой территории многоквартирного дома  по ул. Адмирала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Североморске (устройство детской площадки) с целью включения для реализации в Муниципальную программу «Формирование современной городской среды ЗАТО г. Североморск» на 2018-2024 годы, утвержденную постановлением администрации ЗАТО г. Североморск от 19.12.2072 (с изменениями и дополнениями).</w:t>
            </w:r>
          </w:p>
          <w:p w:rsidR="002A5FB5" w:rsidRPr="00321BA4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муниципальных образований для предоставления субсидии из областного бюджета бюджетам муниципальных образ</w:t>
            </w:r>
            <w:r w:rsidR="00321BA4">
              <w:rPr>
                <w:rFonts w:ascii="Times New Roman" w:hAnsi="Times New Roman" w:cs="Times New Roman"/>
                <w:sz w:val="28"/>
                <w:szCs w:val="28"/>
              </w:rPr>
              <w:t>овани</w:t>
            </w:r>
            <w:r w:rsidR="00321BA4" w:rsidRPr="00321B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21BA4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реализации проекта в рамках программы</w:t>
            </w:r>
            <w:r w:rsidR="00321BA4" w:rsidRPr="0032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BA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</w:t>
            </w:r>
            <w:proofErr w:type="gramStart"/>
            <w:r w:rsidR="00321BA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321BA4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Североморск».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13 % горожан отдали свой голос в ходе сбора подписей в поддержку проекта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Pr="002A5FB5" w:rsidRDefault="002A5FB5" w:rsidP="00321BA4">
            <w:pPr>
              <w:tabs>
                <w:tab w:val="left" w:pos="7050"/>
                <w:tab w:val="left" w:pos="8662"/>
                <w:tab w:val="left" w:pos="9230"/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практики был создан объект комплексного благоустройства для организации досуга и занятий физической культурой молодежи всех возрастов (в том числе для маломобильных групп населения), обеспечивающий их безопасное времяпровождение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достаточным удалением от проезжей части придомовых территорий и уличных проездов. Появился новый центр притяжения общественной жизни, отвечающий ранее выявленным запросам жителей флотской столицы.</w:t>
            </w:r>
          </w:p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Экономический эффект.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дополнительных доходов в местный бюджет в результате реализации проекта. Благоустройство дворовой территории дома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по ул. Адмирала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Североморске (устройство многофункциональной детской площадки) приведет к росту уровня развития и коммерческой привлекательности недвижимости, расположенной на ул. Адмирала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Данное обстоятельство связано прежде всего с потенциальным ростом кадастровой стоимости объектов недвижимости, перспективных ставок ее аренды и реализации, а также с появлением новых объектов осуществления предпринимательской деятельности. Что в свою очередь позволяет спрогнозировать рост поступлений по налогу на имущество, по налогу на землю, по налогу на прибыль от увеличения ставок сдачи в аренду объектов жилого и коммерческого назначения, расположенных в зоне пешей доступности от мероприятий благоустройства территорий, рост поступлений по налогу на прибыль от увеличения ставок продажи объектов жилого и коммерческого назначения, а также рост поступлений по налогу на прибыль от созданных мест приложения труда и рост поступлений по НДФЛ от создания мест приложения труда.</w:t>
            </w:r>
          </w:p>
        </w:tc>
      </w:tr>
      <w:tr w:rsidR="002A5FB5" w:rsidRP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этапом в комплексном благоустройстве территории г. Североморска. </w:t>
            </w:r>
          </w:p>
          <w:p w:rsidR="002A5FB5" w:rsidRPr="002A5FB5" w:rsidRDefault="002A5FB5" w:rsidP="00321B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проекты реализуются ежегодно, на регулярной основе.</w:t>
            </w:r>
          </w:p>
        </w:tc>
      </w:tr>
      <w:tr w:rsidR="002A5FB5" w:rsidTr="005C23C9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FB5" w:rsidRDefault="002A5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14 393 516,73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91596B" w:rsidRDefault="0091596B"/>
    <w:sectPr w:rsidR="0091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0030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3"/>
    <w:rsid w:val="001004F3"/>
    <w:rsid w:val="002A5FB5"/>
    <w:rsid w:val="00321BA4"/>
    <w:rsid w:val="005C23C9"/>
    <w:rsid w:val="006A2037"/>
    <w:rsid w:val="009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40E4-FFAB-49EA-B673-9BA8AA3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tyseveromorsk?w=wall-168993381_3810" TargetMode="External"/><Relationship Id="rId13" Type="http://schemas.openxmlformats.org/officeDocument/2006/relationships/hyperlink" Target="https://vk.com/severomorskie_vesti?w=wall-12595762_90707" TargetMode="External"/><Relationship Id="rId18" Type="http://schemas.openxmlformats.org/officeDocument/2006/relationships/hyperlink" Target="https://vk.com/severfm?w=wall-25994877_4691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tksever?w=wall-62027349_16262" TargetMode="External"/><Relationship Id="rId7" Type="http://schemas.openxmlformats.org/officeDocument/2006/relationships/hyperlink" Target="https://disk.yandex.ru/d/e7_dhEHfP_JNHg" TargetMode="External"/><Relationship Id="rId12" Type="http://schemas.openxmlformats.org/officeDocument/2006/relationships/hyperlink" Target="https://vk.com/severomorskie_vesti?w=wall-12595762_91394" TargetMode="External"/><Relationship Id="rId17" Type="http://schemas.openxmlformats.org/officeDocument/2006/relationships/hyperlink" Target="https://vk.com/severfm?w=wall-25994877_4701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verfm?w=wall-25994877_471522" TargetMode="External"/><Relationship Id="rId20" Type="http://schemas.openxmlformats.org/officeDocument/2006/relationships/hyperlink" Target="https://vk.com/stksever?w=wall-62027349_168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-vesti.ru/" TargetMode="External"/><Relationship Id="rId11" Type="http://schemas.openxmlformats.org/officeDocument/2006/relationships/hyperlink" Target="https://vk.com/severomorskie_vesti?w=wall-12595762_965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itysever.ru/" TargetMode="External"/><Relationship Id="rId15" Type="http://schemas.openxmlformats.org/officeDocument/2006/relationships/hyperlink" Target="https://vk.com/severfm?w=wall-25994877_4716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ityseveromorsk?w=wall-168993381_3126" TargetMode="External"/><Relationship Id="rId19" Type="http://schemas.openxmlformats.org/officeDocument/2006/relationships/hyperlink" Target="https://vk.com/stksever?w=wall-62027349_18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ityseveromorsk?w=wall-168993381_4130" TargetMode="External"/><Relationship Id="rId14" Type="http://schemas.openxmlformats.org/officeDocument/2006/relationships/hyperlink" Target="https://vk.com/severomorskie_vesti?w=wall-12595762_89122" TargetMode="External"/><Relationship Id="rId22" Type="http://schemas.openxmlformats.org/officeDocument/2006/relationships/hyperlink" Target="https://vk.com/stksever?w=wall-62027349_15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K182</dc:creator>
  <cp:keywords/>
  <dc:description/>
  <cp:lastModifiedBy>K182</cp:lastModifiedBy>
  <cp:revision>6</cp:revision>
  <dcterms:created xsi:type="dcterms:W3CDTF">2021-10-30T13:01:00Z</dcterms:created>
  <dcterms:modified xsi:type="dcterms:W3CDTF">2021-10-30T13:24:00Z</dcterms:modified>
</cp:coreProperties>
</file>